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9D2859" w14:textId="6ED6766F" w:rsidR="00240457" w:rsidRPr="00B7206E" w:rsidRDefault="00240457" w:rsidP="001F51BD">
      <w:pPr>
        <w:spacing w:line="360" w:lineRule="auto"/>
        <w:jc w:val="center"/>
        <w:rPr>
          <w:rFonts w:ascii="Times New Roman" w:hAnsi="Times New Roman" w:cs="Times New Roman"/>
          <w:b/>
          <w:bCs/>
          <w:sz w:val="24"/>
          <w:szCs w:val="24"/>
        </w:rPr>
      </w:pPr>
      <w:r w:rsidRPr="00B7206E">
        <w:rPr>
          <w:rFonts w:ascii="Times New Roman" w:hAnsi="Times New Roman" w:cs="Times New Roman"/>
          <w:b/>
          <w:bCs/>
          <w:sz w:val="24"/>
          <w:szCs w:val="24"/>
        </w:rPr>
        <w:t>202</w:t>
      </w:r>
      <w:r w:rsidR="00C833B4">
        <w:rPr>
          <w:rFonts w:ascii="Times New Roman" w:hAnsi="Times New Roman" w:cs="Times New Roman"/>
          <w:b/>
          <w:bCs/>
          <w:sz w:val="24"/>
          <w:szCs w:val="24"/>
        </w:rPr>
        <w:t>5</w:t>
      </w:r>
      <w:r w:rsidRPr="00B7206E">
        <w:rPr>
          <w:rFonts w:ascii="Times New Roman" w:hAnsi="Times New Roman" w:cs="Times New Roman"/>
          <w:b/>
          <w:bCs/>
          <w:sz w:val="24"/>
          <w:szCs w:val="24"/>
        </w:rPr>
        <w:t>-202</w:t>
      </w:r>
      <w:r w:rsidR="00C833B4">
        <w:rPr>
          <w:rFonts w:ascii="Times New Roman" w:hAnsi="Times New Roman" w:cs="Times New Roman"/>
          <w:b/>
          <w:bCs/>
          <w:sz w:val="24"/>
          <w:szCs w:val="24"/>
        </w:rPr>
        <w:t>6</w:t>
      </w:r>
      <w:r w:rsidRPr="00B7206E">
        <w:rPr>
          <w:rFonts w:ascii="Times New Roman" w:hAnsi="Times New Roman" w:cs="Times New Roman"/>
          <w:b/>
          <w:bCs/>
          <w:sz w:val="24"/>
          <w:szCs w:val="24"/>
        </w:rPr>
        <w:t>EĞİTİM ÖĞRETİM YILI</w:t>
      </w:r>
      <w:r w:rsidRPr="00B7206E">
        <w:rPr>
          <w:rFonts w:ascii="Times New Roman" w:hAnsi="Times New Roman" w:cs="Times New Roman"/>
          <w:b/>
          <w:bCs/>
          <w:sz w:val="24"/>
          <w:szCs w:val="24"/>
        </w:rPr>
        <w:br/>
        <w:t>GÜNLÜK PLAN</w:t>
      </w:r>
      <w:r w:rsidRPr="00B7206E">
        <w:rPr>
          <w:rFonts w:ascii="Times New Roman" w:hAnsi="Times New Roman" w:cs="Times New Roman"/>
          <w:b/>
          <w:bCs/>
          <w:sz w:val="24"/>
          <w:szCs w:val="24"/>
        </w:rPr>
        <w:br/>
      </w:r>
    </w:p>
    <w:p w14:paraId="2521A644" w14:textId="68B18FC2" w:rsidR="00240457" w:rsidRPr="00B7206E" w:rsidRDefault="00240457" w:rsidP="001F51BD">
      <w:pPr>
        <w:spacing w:line="360" w:lineRule="auto"/>
        <w:rPr>
          <w:rFonts w:ascii="Times New Roman" w:hAnsi="Times New Roman" w:cs="Times New Roman"/>
          <w:b/>
          <w:bCs/>
          <w:sz w:val="24"/>
          <w:szCs w:val="24"/>
        </w:rPr>
      </w:pPr>
      <w:r w:rsidRPr="00B7206E">
        <w:rPr>
          <w:rFonts w:ascii="Times New Roman" w:hAnsi="Times New Roman" w:cs="Times New Roman"/>
          <w:b/>
          <w:bCs/>
          <w:sz w:val="24"/>
          <w:szCs w:val="24"/>
        </w:rPr>
        <w:t xml:space="preserve">Tarih: </w:t>
      </w:r>
      <w:r w:rsidR="00A85FF1">
        <w:rPr>
          <w:rFonts w:ascii="Times New Roman" w:hAnsi="Times New Roman" w:cs="Times New Roman"/>
          <w:b/>
          <w:bCs/>
          <w:sz w:val="24"/>
          <w:szCs w:val="24"/>
        </w:rPr>
        <w:t>10</w:t>
      </w:r>
      <w:bookmarkStart w:id="0" w:name="_GoBack"/>
      <w:bookmarkEnd w:id="0"/>
      <w:r w:rsidRPr="00B7206E">
        <w:rPr>
          <w:rFonts w:ascii="Times New Roman" w:hAnsi="Times New Roman" w:cs="Times New Roman"/>
          <w:b/>
          <w:bCs/>
          <w:sz w:val="24"/>
          <w:szCs w:val="24"/>
        </w:rPr>
        <w:t>.</w:t>
      </w:r>
      <w:r w:rsidR="00A85FF1">
        <w:rPr>
          <w:rFonts w:ascii="Times New Roman" w:hAnsi="Times New Roman" w:cs="Times New Roman"/>
          <w:b/>
          <w:bCs/>
          <w:sz w:val="24"/>
          <w:szCs w:val="24"/>
        </w:rPr>
        <w:t>10</w:t>
      </w:r>
      <w:r w:rsidRPr="00B7206E">
        <w:rPr>
          <w:rFonts w:ascii="Times New Roman" w:hAnsi="Times New Roman" w:cs="Times New Roman"/>
          <w:b/>
          <w:bCs/>
          <w:sz w:val="24"/>
          <w:szCs w:val="24"/>
        </w:rPr>
        <w:t>.202</w:t>
      </w:r>
      <w:r w:rsidR="00C833B4">
        <w:rPr>
          <w:rFonts w:ascii="Times New Roman" w:hAnsi="Times New Roman" w:cs="Times New Roman"/>
          <w:b/>
          <w:bCs/>
          <w:sz w:val="24"/>
          <w:szCs w:val="24"/>
        </w:rPr>
        <w:t>5</w:t>
      </w:r>
    </w:p>
    <w:p w14:paraId="16F44091" w14:textId="77777777" w:rsidR="00240457" w:rsidRPr="00B7206E" w:rsidRDefault="00240457" w:rsidP="001F51BD">
      <w:pPr>
        <w:spacing w:line="360" w:lineRule="auto"/>
        <w:rPr>
          <w:rFonts w:ascii="Times New Roman" w:hAnsi="Times New Roman" w:cs="Times New Roman"/>
          <w:b/>
          <w:bCs/>
          <w:sz w:val="24"/>
          <w:szCs w:val="24"/>
        </w:rPr>
      </w:pPr>
      <w:r w:rsidRPr="00B7206E">
        <w:rPr>
          <w:rFonts w:ascii="Times New Roman" w:hAnsi="Times New Roman" w:cs="Times New Roman"/>
          <w:b/>
          <w:bCs/>
          <w:sz w:val="24"/>
          <w:szCs w:val="24"/>
        </w:rPr>
        <w:t>Yaş Grubu: 60-72 Ay</w:t>
      </w:r>
    </w:p>
    <w:p w14:paraId="335DC78E" w14:textId="77777777" w:rsidR="00240457" w:rsidRPr="00B7206E" w:rsidRDefault="00240457" w:rsidP="001F51BD">
      <w:pPr>
        <w:spacing w:line="360" w:lineRule="auto"/>
        <w:rPr>
          <w:rFonts w:ascii="Times New Roman" w:hAnsi="Times New Roman" w:cs="Times New Roman"/>
          <w:b/>
          <w:bCs/>
          <w:sz w:val="24"/>
          <w:szCs w:val="24"/>
        </w:rPr>
      </w:pPr>
      <w:r w:rsidRPr="00B7206E">
        <w:rPr>
          <w:rFonts w:ascii="Times New Roman" w:hAnsi="Times New Roman" w:cs="Times New Roman"/>
          <w:b/>
          <w:bCs/>
          <w:sz w:val="24"/>
          <w:szCs w:val="24"/>
        </w:rPr>
        <w:t>Okul Adı:</w:t>
      </w:r>
    </w:p>
    <w:p w14:paraId="2FBD5400" w14:textId="77777777" w:rsidR="00240457" w:rsidRPr="00B7206E" w:rsidRDefault="00240457" w:rsidP="001F51BD">
      <w:pPr>
        <w:spacing w:line="360" w:lineRule="auto"/>
        <w:rPr>
          <w:rFonts w:ascii="Times New Roman" w:hAnsi="Times New Roman" w:cs="Times New Roman"/>
          <w:b/>
          <w:bCs/>
          <w:sz w:val="24"/>
          <w:szCs w:val="24"/>
        </w:rPr>
      </w:pPr>
      <w:r w:rsidRPr="00B7206E">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D5723E" w:rsidRPr="00B7206E" w14:paraId="319F7C8A" w14:textId="77777777" w:rsidTr="00173080">
        <w:trPr>
          <w:trHeight w:val="1134"/>
        </w:trPr>
        <w:tc>
          <w:tcPr>
            <w:tcW w:w="1736" w:type="dxa"/>
          </w:tcPr>
          <w:p w14:paraId="0D4C4D6F" w14:textId="77777777" w:rsidR="00D5723E" w:rsidRPr="00B7206E" w:rsidRDefault="00D5723E" w:rsidP="001F51BD">
            <w:pPr>
              <w:spacing w:line="360" w:lineRule="auto"/>
              <w:rPr>
                <w:rFonts w:ascii="Times New Roman" w:hAnsi="Times New Roman" w:cs="Times New Roman"/>
                <w:sz w:val="24"/>
                <w:szCs w:val="24"/>
              </w:rPr>
            </w:pPr>
            <w:r w:rsidRPr="00B7206E">
              <w:rPr>
                <w:rFonts w:ascii="Times New Roman" w:hAnsi="Times New Roman" w:cs="Times New Roman"/>
                <w:color w:val="000000"/>
                <w:sz w:val="24"/>
                <w:szCs w:val="24"/>
                <w:shd w:val="clear" w:color="auto" w:fill="F8F9FA"/>
              </w:rPr>
              <w:t>Alan Becerileri</w:t>
            </w:r>
          </w:p>
        </w:tc>
        <w:tc>
          <w:tcPr>
            <w:tcW w:w="7326" w:type="dxa"/>
          </w:tcPr>
          <w:p w14:paraId="4B320F9C" w14:textId="6977CED6" w:rsidR="00D5723E" w:rsidRPr="00B7206E" w:rsidRDefault="00D5723E" w:rsidP="001F51BD">
            <w:pPr>
              <w:pStyle w:val="NormalWeb"/>
              <w:spacing w:before="0" w:beforeAutospacing="0" w:line="360" w:lineRule="auto"/>
              <w:rPr>
                <w:rStyle w:val="Gl"/>
                <w:rFonts w:eastAsiaTheme="majorEastAsia"/>
                <w:color w:val="212529"/>
              </w:rPr>
            </w:pPr>
            <w:r w:rsidRPr="00B7206E">
              <w:rPr>
                <w:rStyle w:val="Gl"/>
                <w:rFonts w:eastAsiaTheme="majorEastAsia"/>
                <w:color w:val="212529"/>
              </w:rPr>
              <w:t>Türkçe Alanı:</w:t>
            </w:r>
            <w:r w:rsidR="005D4708" w:rsidRPr="00B7206E">
              <w:rPr>
                <w:rStyle w:val="Gl"/>
                <w:rFonts w:eastAsiaTheme="majorEastAsia"/>
                <w:color w:val="212529"/>
              </w:rPr>
              <w:br/>
            </w:r>
            <w:r w:rsidR="005D4708" w:rsidRPr="00B7206E">
              <w:rPr>
                <w:rStyle w:val="Gl"/>
                <w:rFonts w:eastAsiaTheme="majorEastAsia"/>
                <w:b w:val="0"/>
                <w:bCs w:val="0"/>
                <w:color w:val="212529"/>
              </w:rPr>
              <w:t>TAKB. Ko</w:t>
            </w:r>
            <w:r w:rsidR="005D4708" w:rsidRPr="00B7206E">
              <w:rPr>
                <w:rStyle w:val="Gl"/>
                <w:rFonts w:eastAsiaTheme="majorEastAsia"/>
                <w:b w:val="0"/>
                <w:bCs w:val="0"/>
              </w:rPr>
              <w:t>nuşma</w:t>
            </w:r>
          </w:p>
          <w:p w14:paraId="5A8DB2D4" w14:textId="65E626BF" w:rsidR="00D5723E" w:rsidRPr="00B7206E" w:rsidRDefault="00D5723E" w:rsidP="001F51BD">
            <w:pPr>
              <w:pStyle w:val="NormalWeb"/>
              <w:spacing w:line="360" w:lineRule="auto"/>
              <w:rPr>
                <w:rStyle w:val="Gl"/>
                <w:color w:val="212529"/>
              </w:rPr>
            </w:pPr>
            <w:r w:rsidRPr="00B7206E">
              <w:rPr>
                <w:rStyle w:val="Gl"/>
              </w:rPr>
              <w:t>Matematik Alanı:</w:t>
            </w:r>
            <w:r w:rsidR="005D4708" w:rsidRPr="00B7206E">
              <w:rPr>
                <w:rStyle w:val="Gl"/>
              </w:rPr>
              <w:br/>
            </w:r>
            <w:r w:rsidR="005D4708" w:rsidRPr="00B7206E">
              <w:rPr>
                <w:rStyle w:val="Gl"/>
                <w:b w:val="0"/>
                <w:bCs w:val="0"/>
                <w:color w:val="212529"/>
              </w:rPr>
              <w:t>MAB6. Sayma</w:t>
            </w:r>
            <w:r w:rsidR="00082E34" w:rsidRPr="00B7206E">
              <w:rPr>
                <w:rStyle w:val="Gl"/>
                <w:b w:val="0"/>
                <w:bCs w:val="0"/>
                <w:color w:val="212529"/>
              </w:rPr>
              <w:br/>
              <w:t>MAB1. Matematiksel Muhakeme</w:t>
            </w:r>
          </w:p>
          <w:p w14:paraId="196508EF" w14:textId="1B83B278" w:rsidR="00FB6304" w:rsidRPr="00B7206E" w:rsidRDefault="00D5723E" w:rsidP="001F51BD">
            <w:pPr>
              <w:pStyle w:val="NormalWeb"/>
              <w:spacing w:line="360" w:lineRule="auto"/>
              <w:rPr>
                <w:b/>
                <w:bCs/>
                <w:color w:val="212529"/>
              </w:rPr>
            </w:pPr>
            <w:r w:rsidRPr="00B7206E">
              <w:rPr>
                <w:b/>
                <w:bCs/>
                <w:color w:val="212529"/>
              </w:rPr>
              <w:t>Fen Alanı:</w:t>
            </w:r>
            <w:r w:rsidR="00FB6304" w:rsidRPr="00B7206E">
              <w:rPr>
                <w:b/>
                <w:bCs/>
                <w:color w:val="212529"/>
              </w:rPr>
              <w:br/>
            </w:r>
            <w:r w:rsidR="00FB6304" w:rsidRPr="00B7206E">
              <w:rPr>
                <w:color w:val="212529"/>
              </w:rPr>
              <w:t>Bilimsel Gözlem Yapma</w:t>
            </w:r>
            <w:r w:rsidR="00FB6304" w:rsidRPr="00B7206E">
              <w:rPr>
                <w:color w:val="212529"/>
              </w:rPr>
              <w:br/>
              <w:t>Sınıflandırma</w:t>
            </w:r>
          </w:p>
          <w:p w14:paraId="1F4A66D9" w14:textId="69EC456C" w:rsidR="00D5723E" w:rsidRPr="00B7206E" w:rsidRDefault="00D5723E" w:rsidP="001F51BD">
            <w:pPr>
              <w:pStyle w:val="NormalWeb"/>
              <w:spacing w:line="360" w:lineRule="auto"/>
              <w:rPr>
                <w:rFonts w:eastAsiaTheme="majorEastAsia"/>
                <w:b/>
                <w:bCs/>
                <w:color w:val="212529"/>
              </w:rPr>
            </w:pPr>
            <w:r w:rsidRPr="00B7206E">
              <w:rPr>
                <w:rStyle w:val="Gl"/>
                <w:rFonts w:eastAsiaTheme="majorEastAsia"/>
                <w:color w:val="212529"/>
              </w:rPr>
              <w:t>Sanat Alanı:</w:t>
            </w:r>
            <w:r w:rsidR="00074EF6" w:rsidRPr="00B7206E">
              <w:t xml:space="preserve"> </w:t>
            </w:r>
            <w:r w:rsidR="00074EF6" w:rsidRPr="00B7206E">
              <w:br/>
            </w:r>
            <w:r w:rsidR="00074EF6" w:rsidRPr="00B7206E">
              <w:rPr>
                <w:rStyle w:val="Gl"/>
                <w:rFonts w:eastAsiaTheme="majorEastAsia"/>
                <w:b w:val="0"/>
                <w:bCs w:val="0"/>
                <w:color w:val="212529"/>
              </w:rPr>
              <w:t>SNAB4. Sanatsal Uygulama Yapma</w:t>
            </w:r>
          </w:p>
          <w:p w14:paraId="045859A5" w14:textId="01445C1B" w:rsidR="00D5723E" w:rsidRPr="00B7206E" w:rsidRDefault="00D5723E" w:rsidP="001F51BD">
            <w:pPr>
              <w:pStyle w:val="NormalWeb"/>
              <w:spacing w:line="360" w:lineRule="auto"/>
              <w:rPr>
                <w:color w:val="212529"/>
              </w:rPr>
            </w:pPr>
            <w:r w:rsidRPr="00B7206E">
              <w:rPr>
                <w:rStyle w:val="Gl"/>
                <w:rFonts w:eastAsiaTheme="majorEastAsia"/>
                <w:color w:val="212529"/>
              </w:rPr>
              <w:t>Müzik Alanı:</w:t>
            </w:r>
            <w:r w:rsidRPr="00B7206E">
              <w:rPr>
                <w:color w:val="212529"/>
              </w:rPr>
              <w:br/>
            </w:r>
            <w:r w:rsidR="001A0013" w:rsidRPr="00B7206E">
              <w:rPr>
                <w:color w:val="212529"/>
              </w:rPr>
              <w:t>MSB2. Müziksel Söyleme</w:t>
            </w:r>
            <w:r w:rsidR="00B5437D" w:rsidRPr="00B7206E">
              <w:rPr>
                <w:color w:val="212529"/>
              </w:rPr>
              <w:br/>
              <w:t>MHB4. Müziksel Hareket</w:t>
            </w:r>
          </w:p>
          <w:p w14:paraId="58362E6A" w14:textId="77777777" w:rsidR="00D5723E" w:rsidRPr="00B7206E" w:rsidRDefault="00D5723E" w:rsidP="001F51BD">
            <w:pPr>
              <w:spacing w:line="360" w:lineRule="auto"/>
              <w:rPr>
                <w:rFonts w:ascii="Times New Roman" w:hAnsi="Times New Roman" w:cs="Times New Roman"/>
                <w:sz w:val="24"/>
                <w:szCs w:val="24"/>
              </w:rPr>
            </w:pPr>
          </w:p>
        </w:tc>
      </w:tr>
      <w:tr w:rsidR="00D5723E" w:rsidRPr="00B7206E" w14:paraId="0B859AEB" w14:textId="77777777" w:rsidTr="00173080">
        <w:trPr>
          <w:trHeight w:val="1134"/>
        </w:trPr>
        <w:tc>
          <w:tcPr>
            <w:tcW w:w="1736" w:type="dxa"/>
          </w:tcPr>
          <w:p w14:paraId="4E79806A" w14:textId="77777777" w:rsidR="00D5723E" w:rsidRPr="00B7206E" w:rsidRDefault="00D5723E" w:rsidP="001F51BD">
            <w:pPr>
              <w:spacing w:line="360" w:lineRule="auto"/>
              <w:rPr>
                <w:rFonts w:ascii="Times New Roman" w:hAnsi="Times New Roman" w:cs="Times New Roman"/>
                <w:sz w:val="24"/>
                <w:szCs w:val="24"/>
              </w:rPr>
            </w:pPr>
            <w:r w:rsidRPr="00B7206E">
              <w:rPr>
                <w:rFonts w:ascii="Times New Roman" w:hAnsi="Times New Roman" w:cs="Times New Roman"/>
                <w:color w:val="000000"/>
                <w:sz w:val="24"/>
                <w:szCs w:val="24"/>
                <w:shd w:val="clear" w:color="auto" w:fill="F8F9FA"/>
              </w:rPr>
              <w:t>Kavramsal Beceriler</w:t>
            </w:r>
          </w:p>
        </w:tc>
        <w:tc>
          <w:tcPr>
            <w:tcW w:w="7326" w:type="dxa"/>
          </w:tcPr>
          <w:p w14:paraId="3D64A806" w14:textId="0E292461" w:rsidR="00340407" w:rsidRPr="00B7206E" w:rsidRDefault="00D5723E" w:rsidP="001F51BD">
            <w:pPr>
              <w:spacing w:line="360" w:lineRule="auto"/>
              <w:rPr>
                <w:rFonts w:ascii="Times New Roman" w:hAnsi="Times New Roman" w:cs="Times New Roman"/>
                <w:sz w:val="24"/>
                <w:szCs w:val="24"/>
              </w:rPr>
            </w:pPr>
            <w:r w:rsidRPr="00B7206E">
              <w:rPr>
                <w:rStyle w:val="Gl"/>
                <w:rFonts w:ascii="Times New Roman" w:hAnsi="Times New Roman" w:cs="Times New Roman"/>
                <w:color w:val="212529"/>
                <w:sz w:val="24"/>
                <w:szCs w:val="24"/>
                <w:shd w:val="clear" w:color="auto" w:fill="FFFFFF"/>
              </w:rPr>
              <w:t>KB1. Temel Beceriler</w:t>
            </w:r>
            <w:r w:rsidRPr="00B7206E">
              <w:rPr>
                <w:rFonts w:ascii="Times New Roman" w:hAnsi="Times New Roman" w:cs="Times New Roman"/>
                <w:color w:val="212529"/>
                <w:sz w:val="24"/>
                <w:szCs w:val="24"/>
              </w:rPr>
              <w:br/>
            </w:r>
            <w:r w:rsidR="00340407" w:rsidRPr="00B7206E">
              <w:rPr>
                <w:rFonts w:ascii="Times New Roman" w:hAnsi="Times New Roman" w:cs="Times New Roman"/>
                <w:sz w:val="24"/>
                <w:szCs w:val="24"/>
              </w:rPr>
              <w:t>Ölçmek</w:t>
            </w:r>
          </w:p>
          <w:p w14:paraId="4AC35B79" w14:textId="3A68C1DD" w:rsidR="002741B5" w:rsidRPr="00B7206E" w:rsidRDefault="00340407" w:rsidP="001F51BD">
            <w:pPr>
              <w:spacing w:line="360" w:lineRule="auto"/>
              <w:rPr>
                <w:rFonts w:ascii="Times New Roman" w:hAnsi="Times New Roman" w:cs="Times New Roman"/>
                <w:sz w:val="24"/>
                <w:szCs w:val="24"/>
              </w:rPr>
            </w:pPr>
            <w:r w:rsidRPr="00B7206E">
              <w:rPr>
                <w:rFonts w:ascii="Times New Roman" w:hAnsi="Times New Roman" w:cs="Times New Roman"/>
                <w:sz w:val="24"/>
                <w:szCs w:val="24"/>
              </w:rPr>
              <w:t>İ</w:t>
            </w:r>
            <w:r w:rsidR="00DA35C3" w:rsidRPr="00B7206E">
              <w:rPr>
                <w:rFonts w:ascii="Times New Roman" w:hAnsi="Times New Roman" w:cs="Times New Roman"/>
                <w:sz w:val="24"/>
                <w:szCs w:val="24"/>
              </w:rPr>
              <w:t xml:space="preserve">şaretlemek </w:t>
            </w:r>
            <w:r w:rsidRPr="00B7206E">
              <w:rPr>
                <w:rFonts w:ascii="Times New Roman" w:hAnsi="Times New Roman" w:cs="Times New Roman"/>
                <w:sz w:val="24"/>
                <w:szCs w:val="24"/>
              </w:rPr>
              <w:br/>
              <w:t>Kaydetmek</w:t>
            </w:r>
            <w:r w:rsidR="002741B5" w:rsidRPr="00B7206E">
              <w:rPr>
                <w:rFonts w:ascii="Times New Roman" w:hAnsi="Times New Roman" w:cs="Times New Roman"/>
                <w:sz w:val="24"/>
                <w:szCs w:val="24"/>
              </w:rPr>
              <w:br/>
            </w:r>
            <w:r w:rsidR="002741B5" w:rsidRPr="00B7206E">
              <w:rPr>
                <w:rFonts w:ascii="Times New Roman" w:hAnsi="Times New Roman" w:cs="Times New Roman"/>
                <w:b/>
                <w:bCs/>
                <w:sz w:val="24"/>
                <w:szCs w:val="24"/>
              </w:rPr>
              <w:t>KB2.5. Sınıflandırma Becerisi</w:t>
            </w:r>
            <w:r w:rsidR="002741B5" w:rsidRPr="00B7206E">
              <w:rPr>
                <w:rFonts w:ascii="Times New Roman" w:hAnsi="Times New Roman" w:cs="Times New Roman"/>
                <w:sz w:val="24"/>
                <w:szCs w:val="24"/>
              </w:rPr>
              <w:br/>
              <w:t>KB2.5.SB1. Nesne, olgu ve olaylara ilişkin değişkenleri/ölçütleri belirlemek</w:t>
            </w:r>
          </w:p>
          <w:p w14:paraId="26404AE3" w14:textId="4398FFEE" w:rsidR="00DA35C3" w:rsidRPr="00B7206E" w:rsidRDefault="002741B5" w:rsidP="001F51BD">
            <w:pPr>
              <w:spacing w:line="360" w:lineRule="auto"/>
              <w:rPr>
                <w:rFonts w:ascii="Times New Roman" w:hAnsi="Times New Roman" w:cs="Times New Roman"/>
                <w:sz w:val="24"/>
                <w:szCs w:val="24"/>
              </w:rPr>
            </w:pPr>
            <w:r w:rsidRPr="00B7206E">
              <w:rPr>
                <w:rFonts w:ascii="Times New Roman" w:hAnsi="Times New Roman" w:cs="Times New Roman"/>
                <w:sz w:val="24"/>
                <w:szCs w:val="24"/>
              </w:rPr>
              <w:lastRenderedPageBreak/>
              <w:t>KB2.5.SB2. Nesne, olgu ve olayları ayrıştırmak veya bölmek</w:t>
            </w:r>
          </w:p>
        </w:tc>
      </w:tr>
      <w:tr w:rsidR="00D5723E" w:rsidRPr="00B7206E" w14:paraId="2517DAE7" w14:textId="77777777" w:rsidTr="00173080">
        <w:trPr>
          <w:trHeight w:val="1134"/>
        </w:trPr>
        <w:tc>
          <w:tcPr>
            <w:tcW w:w="1736" w:type="dxa"/>
          </w:tcPr>
          <w:p w14:paraId="1F94E28B" w14:textId="77777777" w:rsidR="00D5723E" w:rsidRPr="00B7206E" w:rsidRDefault="00D5723E" w:rsidP="001F51BD">
            <w:pPr>
              <w:spacing w:line="360" w:lineRule="auto"/>
              <w:rPr>
                <w:rFonts w:ascii="Times New Roman" w:hAnsi="Times New Roman" w:cs="Times New Roman"/>
                <w:sz w:val="24"/>
                <w:szCs w:val="24"/>
              </w:rPr>
            </w:pPr>
            <w:r w:rsidRPr="00B7206E">
              <w:rPr>
                <w:rFonts w:ascii="Times New Roman" w:hAnsi="Times New Roman" w:cs="Times New Roman"/>
                <w:color w:val="000000"/>
                <w:sz w:val="24"/>
                <w:szCs w:val="24"/>
                <w:shd w:val="clear" w:color="auto" w:fill="F8F9FA"/>
              </w:rPr>
              <w:lastRenderedPageBreak/>
              <w:t>Eğilimler</w:t>
            </w:r>
          </w:p>
        </w:tc>
        <w:tc>
          <w:tcPr>
            <w:tcW w:w="7326" w:type="dxa"/>
          </w:tcPr>
          <w:p w14:paraId="5CDA2775" w14:textId="77777777" w:rsidR="00D5723E" w:rsidRPr="00B7206E" w:rsidRDefault="00D5723E" w:rsidP="001F51BD">
            <w:pPr>
              <w:pStyle w:val="NormalWeb"/>
              <w:spacing w:before="0" w:beforeAutospacing="0" w:line="360" w:lineRule="auto"/>
              <w:rPr>
                <w:color w:val="212529"/>
              </w:rPr>
            </w:pPr>
            <w:r w:rsidRPr="00B7206E">
              <w:rPr>
                <w:rStyle w:val="Gl"/>
                <w:rFonts w:eastAsiaTheme="majorEastAsia"/>
                <w:color w:val="212529"/>
              </w:rPr>
              <w:t>E1. Benlik Eğilimleri</w:t>
            </w:r>
            <w:r w:rsidRPr="00B7206E">
              <w:rPr>
                <w:color w:val="212529"/>
              </w:rPr>
              <w:br/>
              <w:t>E1.1. Merak</w:t>
            </w:r>
          </w:p>
          <w:p w14:paraId="567A0BA0" w14:textId="77777777" w:rsidR="00D5723E" w:rsidRPr="00B7206E" w:rsidRDefault="00D5723E" w:rsidP="001F51BD">
            <w:pPr>
              <w:spacing w:line="360" w:lineRule="auto"/>
              <w:rPr>
                <w:rFonts w:ascii="Times New Roman" w:hAnsi="Times New Roman" w:cs="Times New Roman"/>
                <w:color w:val="212529"/>
                <w:sz w:val="24"/>
                <w:szCs w:val="24"/>
              </w:rPr>
            </w:pPr>
            <w:r w:rsidRPr="00B7206E">
              <w:rPr>
                <w:rStyle w:val="Gl"/>
                <w:rFonts w:ascii="Times New Roman" w:eastAsiaTheme="majorEastAsia" w:hAnsi="Times New Roman" w:cs="Times New Roman"/>
                <w:color w:val="212529"/>
                <w:sz w:val="24"/>
                <w:szCs w:val="24"/>
              </w:rPr>
              <w:t>E3. Entelektüel Eğilimler</w:t>
            </w:r>
            <w:r w:rsidRPr="00B7206E">
              <w:rPr>
                <w:rFonts w:ascii="Times New Roman" w:hAnsi="Times New Roman" w:cs="Times New Roman"/>
                <w:color w:val="212529"/>
                <w:sz w:val="24"/>
                <w:szCs w:val="24"/>
              </w:rPr>
              <w:br/>
              <w:t>E3.1. Odaklanma</w:t>
            </w:r>
            <w:r w:rsidRPr="00B7206E">
              <w:rPr>
                <w:rFonts w:ascii="Times New Roman" w:hAnsi="Times New Roman" w:cs="Times New Roman"/>
                <w:color w:val="212529"/>
                <w:sz w:val="24"/>
                <w:szCs w:val="24"/>
              </w:rPr>
              <w:br/>
              <w:t>E3.2. Yaratıcılık</w:t>
            </w:r>
          </w:p>
          <w:p w14:paraId="6E21E33F" w14:textId="38288B65" w:rsidR="00B5437D" w:rsidRPr="00B7206E" w:rsidRDefault="00B5437D" w:rsidP="001F51BD">
            <w:pPr>
              <w:spacing w:line="360" w:lineRule="auto"/>
              <w:rPr>
                <w:rFonts w:ascii="Times New Roman" w:hAnsi="Times New Roman" w:cs="Times New Roman"/>
                <w:sz w:val="24"/>
                <w:szCs w:val="24"/>
              </w:rPr>
            </w:pPr>
          </w:p>
        </w:tc>
      </w:tr>
      <w:tr w:rsidR="00D5723E" w:rsidRPr="00B7206E" w14:paraId="67B5D50B" w14:textId="77777777" w:rsidTr="00173080">
        <w:trPr>
          <w:trHeight w:val="567"/>
        </w:trPr>
        <w:tc>
          <w:tcPr>
            <w:tcW w:w="9062" w:type="dxa"/>
            <w:gridSpan w:val="2"/>
          </w:tcPr>
          <w:p w14:paraId="1F35A2DE" w14:textId="77777777" w:rsidR="00D5723E" w:rsidRPr="00B7206E" w:rsidRDefault="00D5723E" w:rsidP="001F51BD">
            <w:pPr>
              <w:spacing w:line="360" w:lineRule="auto"/>
              <w:rPr>
                <w:rFonts w:ascii="Times New Roman" w:hAnsi="Times New Roman" w:cs="Times New Roman"/>
                <w:sz w:val="24"/>
                <w:szCs w:val="24"/>
              </w:rPr>
            </w:pPr>
            <w:r w:rsidRPr="00B7206E">
              <w:rPr>
                <w:rFonts w:ascii="Times New Roman" w:hAnsi="Times New Roman" w:cs="Times New Roman"/>
                <w:b/>
                <w:bCs/>
                <w:color w:val="000000"/>
                <w:sz w:val="24"/>
                <w:szCs w:val="24"/>
                <w:shd w:val="clear" w:color="auto" w:fill="FFF3CD"/>
              </w:rPr>
              <w:t>Programlar Arası Bileşenler</w:t>
            </w:r>
          </w:p>
        </w:tc>
      </w:tr>
      <w:tr w:rsidR="00D5723E" w:rsidRPr="00B7206E" w14:paraId="19E38E23" w14:textId="77777777" w:rsidTr="00173080">
        <w:trPr>
          <w:trHeight w:val="1134"/>
        </w:trPr>
        <w:tc>
          <w:tcPr>
            <w:tcW w:w="1736" w:type="dxa"/>
          </w:tcPr>
          <w:p w14:paraId="45BB0241" w14:textId="77777777" w:rsidR="00D5723E" w:rsidRPr="00B7206E" w:rsidRDefault="00D5723E" w:rsidP="001F51BD">
            <w:pPr>
              <w:spacing w:line="360" w:lineRule="auto"/>
              <w:rPr>
                <w:rFonts w:ascii="Times New Roman" w:hAnsi="Times New Roman" w:cs="Times New Roman"/>
                <w:sz w:val="24"/>
                <w:szCs w:val="24"/>
              </w:rPr>
            </w:pPr>
            <w:r w:rsidRPr="00B7206E">
              <w:rPr>
                <w:rFonts w:ascii="Times New Roman" w:hAnsi="Times New Roman" w:cs="Times New Roman"/>
                <w:color w:val="000000"/>
                <w:sz w:val="24"/>
                <w:szCs w:val="24"/>
                <w:shd w:val="clear" w:color="auto" w:fill="F8F9FA"/>
              </w:rPr>
              <w:t>Sosyal-Duygusal Öğrenme Becerileri</w:t>
            </w:r>
          </w:p>
        </w:tc>
        <w:tc>
          <w:tcPr>
            <w:tcW w:w="7326" w:type="dxa"/>
          </w:tcPr>
          <w:p w14:paraId="4227BEB7" w14:textId="77777777" w:rsidR="00024D72" w:rsidRPr="00B7206E" w:rsidRDefault="00D5723E" w:rsidP="001F51BD">
            <w:pPr>
              <w:spacing w:line="360" w:lineRule="auto"/>
              <w:rPr>
                <w:rFonts w:ascii="Times New Roman" w:hAnsi="Times New Roman" w:cs="Times New Roman"/>
                <w:color w:val="212529"/>
                <w:sz w:val="24"/>
                <w:szCs w:val="24"/>
              </w:rPr>
            </w:pPr>
            <w:r w:rsidRPr="00B7206E">
              <w:rPr>
                <w:rFonts w:ascii="Times New Roman" w:hAnsi="Times New Roman" w:cs="Times New Roman"/>
                <w:b/>
                <w:bCs/>
                <w:color w:val="212529"/>
                <w:sz w:val="24"/>
                <w:szCs w:val="24"/>
              </w:rPr>
              <w:t>SDB2.2. İş Birliği Becerisi</w:t>
            </w:r>
            <w:r w:rsidR="00024D72" w:rsidRPr="00B7206E">
              <w:rPr>
                <w:rFonts w:ascii="Times New Roman" w:hAnsi="Times New Roman" w:cs="Times New Roman"/>
                <w:b/>
                <w:bCs/>
                <w:color w:val="212529"/>
                <w:sz w:val="24"/>
                <w:szCs w:val="24"/>
              </w:rPr>
              <w:br/>
              <w:t>SDB2.2.SB1.Kişi ve gruplarla iş birliği yapmak</w:t>
            </w:r>
            <w:r w:rsidR="00024D72" w:rsidRPr="00B7206E">
              <w:rPr>
                <w:rFonts w:ascii="Times New Roman" w:hAnsi="Times New Roman" w:cs="Times New Roman"/>
                <w:b/>
                <w:bCs/>
                <w:color w:val="212529"/>
                <w:sz w:val="24"/>
                <w:szCs w:val="24"/>
              </w:rPr>
              <w:br/>
            </w:r>
            <w:r w:rsidR="00024D72" w:rsidRPr="00B7206E">
              <w:rPr>
                <w:rFonts w:ascii="Times New Roman" w:hAnsi="Times New Roman" w:cs="Times New Roman"/>
                <w:color w:val="212529"/>
                <w:sz w:val="24"/>
                <w:szCs w:val="24"/>
              </w:rPr>
              <w:t>SDB2.2.SB1.G1. İş birliği yapmak istediği kişi ve akran grupları ile iletişim kurar.</w:t>
            </w:r>
          </w:p>
          <w:p w14:paraId="325249BC" w14:textId="271CB897" w:rsidR="00D5723E" w:rsidRPr="00B7206E" w:rsidRDefault="00024D72" w:rsidP="001F51BD">
            <w:pPr>
              <w:spacing w:line="360" w:lineRule="auto"/>
              <w:rPr>
                <w:rFonts w:ascii="Times New Roman" w:hAnsi="Times New Roman" w:cs="Times New Roman"/>
                <w:b/>
                <w:bCs/>
                <w:color w:val="212529"/>
                <w:sz w:val="24"/>
                <w:szCs w:val="24"/>
              </w:rPr>
            </w:pPr>
            <w:r w:rsidRPr="00B7206E">
              <w:rPr>
                <w:rFonts w:ascii="Times New Roman" w:hAnsi="Times New Roman" w:cs="Times New Roman"/>
                <w:color w:val="212529"/>
                <w:sz w:val="24"/>
                <w:szCs w:val="24"/>
              </w:rPr>
              <w:t>SDB2.2.SB1.G2. Gerektiğinde kişi ve gruplarla iş birliği yapar.</w:t>
            </w:r>
            <w:r w:rsidR="00D5723E" w:rsidRPr="00B7206E">
              <w:rPr>
                <w:rFonts w:ascii="Times New Roman" w:hAnsi="Times New Roman" w:cs="Times New Roman"/>
                <w:b/>
                <w:bCs/>
                <w:color w:val="212529"/>
                <w:sz w:val="24"/>
                <w:szCs w:val="24"/>
              </w:rPr>
              <w:br/>
            </w:r>
            <w:r w:rsidRPr="00B7206E">
              <w:rPr>
                <w:rFonts w:ascii="Times New Roman" w:hAnsi="Times New Roman" w:cs="Times New Roman"/>
                <w:b/>
                <w:bCs/>
                <w:color w:val="212529"/>
                <w:sz w:val="24"/>
                <w:szCs w:val="24"/>
              </w:rPr>
              <w:t>SDB2.2.SB4. Ekip (takım) çalışması yapmak ve yardımlaşmak</w:t>
            </w:r>
            <w:r w:rsidRPr="00B7206E">
              <w:rPr>
                <w:rFonts w:ascii="Times New Roman" w:hAnsi="Times New Roman" w:cs="Times New Roman"/>
                <w:b/>
                <w:bCs/>
                <w:color w:val="212529"/>
                <w:sz w:val="24"/>
                <w:szCs w:val="24"/>
              </w:rPr>
              <w:br/>
            </w:r>
            <w:r w:rsidR="00B3436E" w:rsidRPr="00B7206E">
              <w:rPr>
                <w:rFonts w:ascii="Times New Roman" w:hAnsi="Times New Roman" w:cs="Times New Roman"/>
                <w:color w:val="212529"/>
                <w:sz w:val="24"/>
                <w:szCs w:val="24"/>
              </w:rPr>
              <w:t>SDB2.2.SB4.G1. Yardımlaşma ve takım çalışmasının önemini fark eder.</w:t>
            </w:r>
          </w:p>
        </w:tc>
      </w:tr>
      <w:tr w:rsidR="00D5723E" w:rsidRPr="00B7206E" w14:paraId="1715A209" w14:textId="77777777" w:rsidTr="00173080">
        <w:trPr>
          <w:trHeight w:val="680"/>
        </w:trPr>
        <w:tc>
          <w:tcPr>
            <w:tcW w:w="1736" w:type="dxa"/>
          </w:tcPr>
          <w:p w14:paraId="49D08A37" w14:textId="77777777" w:rsidR="00D5723E" w:rsidRPr="00B7206E" w:rsidRDefault="00D5723E" w:rsidP="001F51BD">
            <w:pPr>
              <w:spacing w:line="360" w:lineRule="auto"/>
              <w:rPr>
                <w:rFonts w:ascii="Times New Roman" w:hAnsi="Times New Roman" w:cs="Times New Roman"/>
                <w:color w:val="000000"/>
                <w:sz w:val="24"/>
                <w:szCs w:val="24"/>
                <w:shd w:val="clear" w:color="auto" w:fill="F8F9FA"/>
              </w:rPr>
            </w:pPr>
            <w:r w:rsidRPr="00B7206E">
              <w:rPr>
                <w:rFonts w:ascii="Times New Roman" w:hAnsi="Times New Roman" w:cs="Times New Roman"/>
                <w:color w:val="000000"/>
                <w:sz w:val="24"/>
                <w:szCs w:val="24"/>
                <w:shd w:val="clear" w:color="auto" w:fill="F8F9FA"/>
              </w:rPr>
              <w:t>Değerler</w:t>
            </w:r>
          </w:p>
        </w:tc>
        <w:tc>
          <w:tcPr>
            <w:tcW w:w="7326" w:type="dxa"/>
          </w:tcPr>
          <w:p w14:paraId="7217D364" w14:textId="1F22A095" w:rsidR="00D5723E" w:rsidRPr="00B7206E" w:rsidRDefault="00A53D9C" w:rsidP="001F51BD">
            <w:pPr>
              <w:pStyle w:val="NormalWeb"/>
              <w:spacing w:before="0" w:beforeAutospacing="0" w:line="360" w:lineRule="auto"/>
              <w:rPr>
                <w:color w:val="212529"/>
              </w:rPr>
            </w:pPr>
            <w:r w:rsidRPr="00B7206E">
              <w:rPr>
                <w:rStyle w:val="Gl"/>
                <w:rFonts w:eastAsiaTheme="majorEastAsia"/>
                <w:color w:val="212529"/>
              </w:rPr>
              <w:t>D18 Temizlik</w:t>
            </w:r>
            <w:r w:rsidRPr="00B7206E">
              <w:rPr>
                <w:color w:val="212529"/>
              </w:rPr>
              <w:br/>
            </w:r>
            <w:r w:rsidRPr="00B7206E">
              <w:rPr>
                <w:b/>
                <w:bCs/>
                <w:color w:val="212529"/>
              </w:rPr>
              <w:t>D18.2. Yaşadığı ortamın temizliğine dikkat etmek</w:t>
            </w:r>
            <w:r w:rsidRPr="00B7206E">
              <w:rPr>
                <w:color w:val="212529"/>
              </w:rPr>
              <w:br/>
              <w:t>D18.2.3. Ev, sınıf, okul bahçesi gibi ortak alanların temizliğinde görev alır.</w:t>
            </w:r>
          </w:p>
        </w:tc>
      </w:tr>
      <w:tr w:rsidR="00D5723E" w:rsidRPr="00B7206E" w14:paraId="06C3D318" w14:textId="77777777" w:rsidTr="00173080">
        <w:trPr>
          <w:trHeight w:val="1134"/>
        </w:trPr>
        <w:tc>
          <w:tcPr>
            <w:tcW w:w="1736" w:type="dxa"/>
          </w:tcPr>
          <w:p w14:paraId="33F5ECBE" w14:textId="77777777" w:rsidR="00D5723E" w:rsidRPr="00B7206E" w:rsidRDefault="00D5723E" w:rsidP="001F51BD">
            <w:pPr>
              <w:spacing w:line="360" w:lineRule="auto"/>
              <w:rPr>
                <w:rFonts w:ascii="Times New Roman" w:hAnsi="Times New Roman" w:cs="Times New Roman"/>
                <w:sz w:val="24"/>
                <w:szCs w:val="24"/>
              </w:rPr>
            </w:pPr>
            <w:r w:rsidRPr="00B7206E">
              <w:rPr>
                <w:rFonts w:ascii="Times New Roman" w:hAnsi="Times New Roman" w:cs="Times New Roman"/>
                <w:color w:val="000000"/>
                <w:sz w:val="24"/>
                <w:szCs w:val="24"/>
                <w:shd w:val="clear" w:color="auto" w:fill="F8F9FA"/>
              </w:rPr>
              <w:t>Okuryazarlık Becerileri</w:t>
            </w:r>
          </w:p>
        </w:tc>
        <w:tc>
          <w:tcPr>
            <w:tcW w:w="7326" w:type="dxa"/>
          </w:tcPr>
          <w:p w14:paraId="7C87F4B6" w14:textId="396EF089" w:rsidR="00D5723E" w:rsidRPr="00B7206E" w:rsidRDefault="00EF1DD7" w:rsidP="001F51BD">
            <w:pPr>
              <w:spacing w:line="360" w:lineRule="auto"/>
              <w:rPr>
                <w:rFonts w:ascii="Times New Roman" w:hAnsi="Times New Roman" w:cs="Times New Roman"/>
                <w:sz w:val="24"/>
                <w:szCs w:val="24"/>
              </w:rPr>
            </w:pPr>
            <w:r w:rsidRPr="00B7206E">
              <w:rPr>
                <w:rStyle w:val="Gl"/>
                <w:rFonts w:ascii="Times New Roman" w:hAnsi="Times New Roman" w:cs="Times New Roman"/>
                <w:sz w:val="24"/>
                <w:szCs w:val="24"/>
                <w:shd w:val="clear" w:color="auto" w:fill="FFFFFF"/>
              </w:rPr>
              <w:t>-</w:t>
            </w:r>
            <w:r w:rsidR="00D5723E" w:rsidRPr="00B7206E">
              <w:rPr>
                <w:rFonts w:ascii="Times New Roman" w:hAnsi="Times New Roman" w:cs="Times New Roman"/>
                <w:color w:val="212529"/>
                <w:sz w:val="24"/>
                <w:szCs w:val="24"/>
              </w:rPr>
              <w:br/>
            </w:r>
          </w:p>
        </w:tc>
      </w:tr>
      <w:tr w:rsidR="00D5723E" w:rsidRPr="00B7206E" w14:paraId="553CDD05" w14:textId="77777777" w:rsidTr="00173080">
        <w:trPr>
          <w:trHeight w:val="1134"/>
        </w:trPr>
        <w:tc>
          <w:tcPr>
            <w:tcW w:w="1736" w:type="dxa"/>
          </w:tcPr>
          <w:p w14:paraId="218605A1" w14:textId="77777777" w:rsidR="00D5723E" w:rsidRPr="00B7206E" w:rsidRDefault="00D5723E" w:rsidP="001F51BD">
            <w:pPr>
              <w:spacing w:line="360" w:lineRule="auto"/>
              <w:rPr>
                <w:rFonts w:ascii="Times New Roman" w:hAnsi="Times New Roman" w:cs="Times New Roman"/>
                <w:sz w:val="24"/>
                <w:szCs w:val="24"/>
              </w:rPr>
            </w:pPr>
            <w:r w:rsidRPr="00B7206E">
              <w:rPr>
                <w:rFonts w:ascii="Times New Roman" w:hAnsi="Times New Roman" w:cs="Times New Roman"/>
                <w:color w:val="000000"/>
                <w:sz w:val="24"/>
                <w:szCs w:val="24"/>
                <w:shd w:val="clear" w:color="auto" w:fill="F8F9FA"/>
              </w:rPr>
              <w:t>Öğrenme Çıktıları ve Süreç Bileşenleri</w:t>
            </w:r>
          </w:p>
        </w:tc>
        <w:tc>
          <w:tcPr>
            <w:tcW w:w="7326" w:type="dxa"/>
          </w:tcPr>
          <w:p w14:paraId="293CD1D3" w14:textId="46815BE7" w:rsidR="00D5723E" w:rsidRPr="00B7206E" w:rsidRDefault="00D5723E" w:rsidP="001F51BD">
            <w:pPr>
              <w:pStyle w:val="NormalWeb"/>
              <w:spacing w:line="360" w:lineRule="auto"/>
              <w:rPr>
                <w:rFonts w:eastAsiaTheme="majorEastAsia"/>
                <w:b/>
                <w:bCs/>
                <w:color w:val="212529"/>
              </w:rPr>
            </w:pPr>
            <w:r w:rsidRPr="00B7206E">
              <w:rPr>
                <w:rFonts w:eastAsiaTheme="majorEastAsia"/>
                <w:b/>
                <w:bCs/>
                <w:color w:val="212529"/>
              </w:rPr>
              <w:t>Türkçe Alanı:</w:t>
            </w:r>
            <w:r w:rsidR="00B34D5E" w:rsidRPr="00B7206E">
              <w:rPr>
                <w:rFonts w:eastAsiaTheme="majorEastAsia"/>
                <w:b/>
                <w:bCs/>
                <w:color w:val="212529"/>
              </w:rPr>
              <w:br/>
              <w:t>TAKB.2. Konuşma sürecinin içeriğini oluşturabilme</w:t>
            </w:r>
            <w:r w:rsidR="00B34D5E" w:rsidRPr="00B7206E">
              <w:rPr>
                <w:rFonts w:eastAsiaTheme="majorEastAsia"/>
                <w:b/>
                <w:bCs/>
                <w:color w:val="212529"/>
              </w:rPr>
              <w:br/>
            </w:r>
            <w:r w:rsidR="00B34D5E" w:rsidRPr="00B7206E">
              <w:rPr>
                <w:rFonts w:eastAsiaTheme="majorEastAsia"/>
                <w:color w:val="212529"/>
              </w:rPr>
              <w:t>TAKB.2. a. Konuşacağı konu ile ön bilgileri arasında bağlantı kurar.</w:t>
            </w:r>
          </w:p>
          <w:p w14:paraId="1D4A5DA0" w14:textId="74817558" w:rsidR="00D5723E" w:rsidRPr="00B7206E" w:rsidRDefault="00D5723E" w:rsidP="001F51BD">
            <w:pPr>
              <w:pStyle w:val="NormalWeb"/>
              <w:spacing w:line="360" w:lineRule="auto"/>
              <w:rPr>
                <w:rFonts w:eastAsiaTheme="majorEastAsia"/>
                <w:b/>
                <w:bCs/>
                <w:color w:val="212529"/>
              </w:rPr>
            </w:pPr>
            <w:r w:rsidRPr="00B7206E">
              <w:rPr>
                <w:rFonts w:eastAsiaTheme="majorEastAsia"/>
                <w:b/>
                <w:bCs/>
                <w:color w:val="212529"/>
              </w:rPr>
              <w:t>Matematik Alanı:</w:t>
            </w:r>
            <w:r w:rsidR="00E178D0" w:rsidRPr="00B7206E">
              <w:rPr>
                <w:rFonts w:eastAsiaTheme="majorEastAsia"/>
                <w:b/>
                <w:bCs/>
                <w:color w:val="212529"/>
              </w:rPr>
              <w:br/>
              <w:t>MAB.1. Ritmik ve algısal sayabilme</w:t>
            </w:r>
            <w:r w:rsidR="00DE3E64">
              <w:rPr>
                <w:rFonts w:eastAsiaTheme="majorEastAsia"/>
                <w:b/>
                <w:bCs/>
                <w:color w:val="212529"/>
              </w:rPr>
              <w:br/>
            </w:r>
            <w:r w:rsidR="00DE3E64" w:rsidRPr="00DE3E64">
              <w:rPr>
                <w:rFonts w:eastAsiaTheme="majorEastAsia"/>
                <w:color w:val="212529"/>
              </w:rPr>
              <w:t>MAB.1. a. 1 ile 20 arasında birer ritmik sayar.</w:t>
            </w:r>
            <w:r w:rsidR="005C66A9" w:rsidRPr="00B7206E">
              <w:rPr>
                <w:rFonts w:eastAsiaTheme="majorEastAsia"/>
                <w:b/>
                <w:bCs/>
                <w:color w:val="212529"/>
              </w:rPr>
              <w:br/>
            </w:r>
            <w:r w:rsidR="005C66A9" w:rsidRPr="00B7206E">
              <w:rPr>
                <w:rFonts w:eastAsiaTheme="majorEastAsia"/>
                <w:color w:val="212529"/>
              </w:rPr>
              <w:t>MAB.1. b. 1 ile 20 arasında nesne/varlık sayısını söyler.</w:t>
            </w:r>
            <w:r w:rsidR="00992292" w:rsidRPr="00B7206E">
              <w:rPr>
                <w:rFonts w:eastAsiaTheme="majorEastAsia"/>
                <w:color w:val="212529"/>
              </w:rPr>
              <w:br/>
            </w:r>
            <w:r w:rsidR="00992292" w:rsidRPr="00B7206E">
              <w:rPr>
                <w:rFonts w:eastAsiaTheme="majorEastAsia"/>
                <w:b/>
                <w:bCs/>
                <w:color w:val="212529"/>
              </w:rPr>
              <w:t xml:space="preserve">MAB.4. Matematiksel olgu, olay ve nesnelere ilişkin çıkarım </w:t>
            </w:r>
            <w:r w:rsidR="00992292" w:rsidRPr="00B7206E">
              <w:rPr>
                <w:rFonts w:eastAsiaTheme="majorEastAsia"/>
                <w:b/>
                <w:bCs/>
                <w:color w:val="212529"/>
              </w:rPr>
              <w:lastRenderedPageBreak/>
              <w:t>yapabilme</w:t>
            </w:r>
            <w:r w:rsidR="00992292" w:rsidRPr="00B7206E">
              <w:rPr>
                <w:rFonts w:eastAsiaTheme="majorEastAsia"/>
                <w:b/>
                <w:bCs/>
                <w:color w:val="212529"/>
              </w:rPr>
              <w:br/>
            </w:r>
            <w:r w:rsidR="00992292" w:rsidRPr="00B7206E">
              <w:rPr>
                <w:rFonts w:eastAsiaTheme="majorEastAsia"/>
                <w:color w:val="212529"/>
              </w:rPr>
              <w:t>MAB.4. a. Nesnelerin ölçülebilir özelliklerine ilişkin çıkarımda bulunur.</w:t>
            </w:r>
          </w:p>
          <w:p w14:paraId="48F69206" w14:textId="6C006559" w:rsidR="00D5723E" w:rsidRPr="00B7206E" w:rsidRDefault="00D5723E" w:rsidP="001F51BD">
            <w:pPr>
              <w:pStyle w:val="NormalWeb"/>
              <w:spacing w:line="360" w:lineRule="auto"/>
              <w:rPr>
                <w:rFonts w:eastAsiaTheme="majorEastAsia"/>
                <w:b/>
                <w:bCs/>
                <w:color w:val="212529"/>
              </w:rPr>
            </w:pPr>
            <w:r w:rsidRPr="00B7206E">
              <w:rPr>
                <w:rFonts w:eastAsiaTheme="majorEastAsia"/>
                <w:b/>
                <w:bCs/>
                <w:color w:val="212529"/>
              </w:rPr>
              <w:t>Fen Alanı:</w:t>
            </w:r>
            <w:r w:rsidR="008F43B2" w:rsidRPr="00B7206E">
              <w:rPr>
                <w:rFonts w:eastAsiaTheme="majorEastAsia"/>
                <w:b/>
                <w:bCs/>
                <w:color w:val="212529"/>
              </w:rPr>
              <w:br/>
            </w:r>
            <w:r w:rsidR="00020619" w:rsidRPr="00B7206E">
              <w:rPr>
                <w:rFonts w:eastAsiaTheme="majorEastAsia"/>
                <w:b/>
                <w:bCs/>
                <w:color w:val="212529"/>
              </w:rPr>
              <w:t xml:space="preserve">FAB.1. Günlük yaşamında </w:t>
            </w:r>
            <w:proofErr w:type="spellStart"/>
            <w:r w:rsidR="00020619" w:rsidRPr="00B7206E">
              <w:rPr>
                <w:rFonts w:eastAsiaTheme="majorEastAsia"/>
                <w:b/>
                <w:bCs/>
                <w:color w:val="212529"/>
              </w:rPr>
              <w:t>fene</w:t>
            </w:r>
            <w:proofErr w:type="spellEnd"/>
            <w:r w:rsidR="00020619" w:rsidRPr="00B7206E">
              <w:rPr>
                <w:rFonts w:eastAsiaTheme="majorEastAsia"/>
                <w:b/>
                <w:bCs/>
                <w:color w:val="212529"/>
              </w:rPr>
              <w:t xml:space="preserve"> yönelik olaylara/olgulara ve durumlara yönelik bilimsel gözlem yapabilme</w:t>
            </w:r>
            <w:r w:rsidR="00020619" w:rsidRPr="00B7206E">
              <w:rPr>
                <w:rFonts w:eastAsiaTheme="majorEastAsia"/>
                <w:b/>
                <w:bCs/>
                <w:color w:val="212529"/>
              </w:rPr>
              <w:br/>
            </w:r>
            <w:r w:rsidR="00020619" w:rsidRPr="00B7206E">
              <w:rPr>
                <w:rFonts w:eastAsiaTheme="majorEastAsia"/>
                <w:color w:val="212529"/>
              </w:rPr>
              <w:t>FAB.1. b. Materyallerin gözlemlenebilir özellikleriyle ilgili verileri duyuları aracılığıyla toplar.</w:t>
            </w:r>
          </w:p>
          <w:p w14:paraId="7FAE86D1" w14:textId="15FC4989" w:rsidR="00D5723E" w:rsidRPr="00B7206E" w:rsidRDefault="00D5723E" w:rsidP="001F51BD">
            <w:pPr>
              <w:pStyle w:val="NormalWeb"/>
              <w:spacing w:line="360" w:lineRule="auto"/>
              <w:rPr>
                <w:rFonts w:eastAsiaTheme="majorEastAsia"/>
                <w:b/>
                <w:bCs/>
                <w:color w:val="212529"/>
              </w:rPr>
            </w:pPr>
            <w:r w:rsidRPr="00B7206E">
              <w:rPr>
                <w:rFonts w:eastAsiaTheme="majorEastAsia"/>
                <w:b/>
                <w:bCs/>
                <w:color w:val="212529"/>
              </w:rPr>
              <w:t>Sanat Alanı:</w:t>
            </w:r>
            <w:r w:rsidR="003E50A3" w:rsidRPr="00B7206E">
              <w:rPr>
                <w:rFonts w:eastAsiaTheme="majorEastAsia"/>
                <w:b/>
                <w:bCs/>
                <w:color w:val="212529"/>
              </w:rPr>
              <w:br/>
              <w:t>SNAB.4. Sanat etkinliği uygulayabilme</w:t>
            </w:r>
            <w:r w:rsidR="003E50A3" w:rsidRPr="00B7206E">
              <w:rPr>
                <w:rFonts w:eastAsiaTheme="majorEastAsia"/>
                <w:b/>
                <w:bCs/>
                <w:color w:val="212529"/>
              </w:rPr>
              <w:br/>
            </w:r>
            <w:r w:rsidR="003E50A3" w:rsidRPr="00B7206E">
              <w:rPr>
                <w:rFonts w:eastAsiaTheme="majorEastAsia"/>
                <w:color w:val="212529"/>
              </w:rPr>
              <w:t>SNAB.4. ç. Yaratıcılığını geliştirecek bireysel veya grup sanat etkinliklerinde aktif rol alır.</w:t>
            </w:r>
            <w:r w:rsidR="003E50A3" w:rsidRPr="00B7206E">
              <w:rPr>
                <w:rFonts w:eastAsiaTheme="majorEastAsia"/>
                <w:color w:val="212529"/>
              </w:rPr>
              <w:br/>
              <w:t>SNAB.4. d. Sanat etkinliklerinde yaratıcı ürünler oluşturur.</w:t>
            </w:r>
          </w:p>
          <w:p w14:paraId="4A52ABB4" w14:textId="7FFAE303" w:rsidR="006A230D" w:rsidRPr="00B7206E" w:rsidRDefault="00D5723E" w:rsidP="001F51BD">
            <w:pPr>
              <w:spacing w:line="360" w:lineRule="auto"/>
              <w:rPr>
                <w:rFonts w:ascii="Times New Roman" w:hAnsi="Times New Roman" w:cs="Times New Roman"/>
                <w:sz w:val="24"/>
                <w:szCs w:val="24"/>
              </w:rPr>
            </w:pPr>
            <w:r w:rsidRPr="00B7206E">
              <w:rPr>
                <w:rFonts w:ascii="Times New Roman" w:eastAsiaTheme="majorEastAsia" w:hAnsi="Times New Roman" w:cs="Times New Roman"/>
                <w:b/>
                <w:bCs/>
                <w:color w:val="212529"/>
                <w:kern w:val="0"/>
                <w:sz w:val="24"/>
                <w:szCs w:val="24"/>
                <w:lang w:eastAsia="tr-TR"/>
                <w14:ligatures w14:val="none"/>
              </w:rPr>
              <w:t>Müzik Alanı:</w:t>
            </w:r>
            <w:r w:rsidR="00657D7F" w:rsidRPr="00B7206E">
              <w:rPr>
                <w:rFonts w:ascii="Times New Roman" w:eastAsiaTheme="majorEastAsia" w:hAnsi="Times New Roman" w:cs="Times New Roman"/>
                <w:b/>
                <w:bCs/>
                <w:color w:val="212529"/>
                <w:kern w:val="0"/>
                <w:sz w:val="24"/>
                <w:szCs w:val="24"/>
                <w:lang w:eastAsia="tr-TR"/>
                <w14:ligatures w14:val="none"/>
              </w:rPr>
              <w:br/>
            </w:r>
            <w:r w:rsidR="00657D7F" w:rsidRPr="00B7206E">
              <w:rPr>
                <w:rFonts w:ascii="Times New Roman" w:hAnsi="Times New Roman" w:cs="Times New Roman"/>
                <w:b/>
                <w:bCs/>
                <w:sz w:val="24"/>
                <w:szCs w:val="24"/>
              </w:rPr>
              <w:t>MSB.1. Duyduğu sesleri kendi sesiyle taklit edebilme</w:t>
            </w:r>
            <w:r w:rsidR="006A230D" w:rsidRPr="00B7206E">
              <w:rPr>
                <w:rFonts w:ascii="Times New Roman" w:hAnsi="Times New Roman" w:cs="Times New Roman"/>
                <w:sz w:val="24"/>
                <w:szCs w:val="24"/>
              </w:rPr>
              <w:br/>
            </w:r>
            <w:r w:rsidR="00612D68" w:rsidRPr="00612D68">
              <w:rPr>
                <w:rFonts w:ascii="Times New Roman" w:hAnsi="Times New Roman" w:cs="Times New Roman"/>
                <w:sz w:val="24"/>
                <w:szCs w:val="24"/>
              </w:rPr>
              <w:t xml:space="preserve">MSB.1. </w:t>
            </w:r>
            <w:r w:rsidR="006A230D" w:rsidRPr="00612D68">
              <w:rPr>
                <w:rFonts w:ascii="Times New Roman" w:hAnsi="Times New Roman" w:cs="Times New Roman"/>
                <w:sz w:val="24"/>
                <w:szCs w:val="24"/>
              </w:rPr>
              <w:t>b</w:t>
            </w:r>
            <w:r w:rsidR="00612D68" w:rsidRPr="00612D68">
              <w:rPr>
                <w:rFonts w:ascii="Times New Roman" w:hAnsi="Times New Roman" w:cs="Times New Roman"/>
                <w:sz w:val="24"/>
                <w:szCs w:val="24"/>
              </w:rPr>
              <w:t>.</w:t>
            </w:r>
            <w:r w:rsidR="006A230D" w:rsidRPr="00612D68">
              <w:rPr>
                <w:rFonts w:ascii="Times New Roman" w:hAnsi="Times New Roman" w:cs="Times New Roman"/>
                <w:sz w:val="24"/>
                <w:szCs w:val="24"/>
              </w:rPr>
              <w:t xml:space="preserve"> Doğadan/çevreden/nesnelerden duyduğu sesleri taklit eder.</w:t>
            </w:r>
            <w:r w:rsidR="006A230D" w:rsidRPr="00B7206E">
              <w:rPr>
                <w:rFonts w:ascii="Times New Roman" w:hAnsi="Times New Roman" w:cs="Times New Roman"/>
                <w:sz w:val="24"/>
                <w:szCs w:val="24"/>
              </w:rPr>
              <w:br/>
            </w:r>
            <w:r w:rsidR="006A230D" w:rsidRPr="00B7206E">
              <w:rPr>
                <w:rFonts w:ascii="Times New Roman" w:hAnsi="Times New Roman" w:cs="Times New Roman"/>
                <w:b/>
                <w:bCs/>
                <w:sz w:val="24"/>
                <w:szCs w:val="24"/>
              </w:rPr>
              <w:t>MSB.2. Çocuk şarkılarındaki/çocuk şarkısı formlarındaki özellikleri fark ederek söyleyebilme</w:t>
            </w:r>
          </w:p>
          <w:p w14:paraId="6091F47A" w14:textId="12676CED" w:rsidR="006A230D" w:rsidRPr="00B7206E" w:rsidRDefault="001A0013" w:rsidP="001F51BD">
            <w:pPr>
              <w:spacing w:line="360" w:lineRule="auto"/>
              <w:rPr>
                <w:rFonts w:ascii="Times New Roman" w:hAnsi="Times New Roman" w:cs="Times New Roman"/>
                <w:sz w:val="24"/>
                <w:szCs w:val="24"/>
              </w:rPr>
            </w:pPr>
            <w:r w:rsidRPr="00B7206E">
              <w:rPr>
                <w:rFonts w:ascii="Times New Roman" w:hAnsi="Times New Roman" w:cs="Times New Roman"/>
                <w:sz w:val="24"/>
                <w:szCs w:val="24"/>
              </w:rPr>
              <w:t xml:space="preserve">MSB.2. </w:t>
            </w:r>
            <w:r w:rsidR="006A230D" w:rsidRPr="00B7206E">
              <w:rPr>
                <w:rFonts w:ascii="Times New Roman" w:hAnsi="Times New Roman" w:cs="Times New Roman"/>
                <w:sz w:val="24"/>
                <w:szCs w:val="24"/>
              </w:rPr>
              <w:t>a</w:t>
            </w:r>
            <w:r w:rsidRPr="00B7206E">
              <w:rPr>
                <w:rFonts w:ascii="Times New Roman" w:hAnsi="Times New Roman" w:cs="Times New Roman"/>
                <w:sz w:val="24"/>
                <w:szCs w:val="24"/>
              </w:rPr>
              <w:t>.</w:t>
            </w:r>
            <w:r w:rsidR="006A230D" w:rsidRPr="00B7206E">
              <w:rPr>
                <w:rFonts w:ascii="Times New Roman" w:hAnsi="Times New Roman" w:cs="Times New Roman"/>
                <w:sz w:val="24"/>
                <w:szCs w:val="24"/>
              </w:rPr>
              <w:t xml:space="preserve"> Çocuk şarkılarının/çocuk şarkısı formlarının sözlerini doğru telaffuzla söyler.</w:t>
            </w:r>
          </w:p>
          <w:p w14:paraId="0D11F56A" w14:textId="77777777" w:rsidR="006E1BEB" w:rsidRPr="00B7206E" w:rsidRDefault="001A0013" w:rsidP="001F51BD">
            <w:pPr>
              <w:spacing w:line="360" w:lineRule="auto"/>
              <w:rPr>
                <w:rFonts w:ascii="Times New Roman" w:hAnsi="Times New Roman" w:cs="Times New Roman"/>
                <w:sz w:val="24"/>
                <w:szCs w:val="24"/>
              </w:rPr>
            </w:pPr>
            <w:r w:rsidRPr="00B7206E">
              <w:rPr>
                <w:rFonts w:ascii="Times New Roman" w:hAnsi="Times New Roman" w:cs="Times New Roman"/>
                <w:sz w:val="24"/>
                <w:szCs w:val="24"/>
              </w:rPr>
              <w:t xml:space="preserve">MSB.2. </w:t>
            </w:r>
            <w:r w:rsidR="006A230D" w:rsidRPr="00B7206E">
              <w:rPr>
                <w:rFonts w:ascii="Times New Roman" w:hAnsi="Times New Roman" w:cs="Times New Roman"/>
                <w:sz w:val="24"/>
                <w:szCs w:val="24"/>
              </w:rPr>
              <w:t>b</w:t>
            </w:r>
            <w:r w:rsidRPr="00B7206E">
              <w:rPr>
                <w:rFonts w:ascii="Times New Roman" w:hAnsi="Times New Roman" w:cs="Times New Roman"/>
                <w:sz w:val="24"/>
                <w:szCs w:val="24"/>
              </w:rPr>
              <w:t>.</w:t>
            </w:r>
            <w:r w:rsidR="006A230D" w:rsidRPr="00B7206E">
              <w:rPr>
                <w:rFonts w:ascii="Times New Roman" w:hAnsi="Times New Roman" w:cs="Times New Roman"/>
                <w:sz w:val="24"/>
                <w:szCs w:val="24"/>
              </w:rPr>
              <w:t xml:space="preserve"> Çocuk şarkılarını/çocuk şarkısı formlarını kalın ve ince/kuvvetli ve hafif ses farklılıklarına/yavaş ve hızlı tempo farklılıklarına/ritim farklılıklarına göre söyler.</w:t>
            </w:r>
            <w:r w:rsidR="006E1BEB" w:rsidRPr="00B7206E">
              <w:rPr>
                <w:rFonts w:ascii="Times New Roman" w:hAnsi="Times New Roman" w:cs="Times New Roman"/>
                <w:sz w:val="24"/>
                <w:szCs w:val="24"/>
              </w:rPr>
              <w:br/>
            </w:r>
            <w:r w:rsidR="006E1BEB" w:rsidRPr="00B7206E">
              <w:rPr>
                <w:rFonts w:ascii="Times New Roman" w:hAnsi="Times New Roman" w:cs="Times New Roman"/>
                <w:b/>
                <w:bCs/>
                <w:sz w:val="24"/>
                <w:szCs w:val="24"/>
              </w:rPr>
              <w:t>MHB.3. Müzik ve ritimlerle hareket ve dans edebilme</w:t>
            </w:r>
          </w:p>
          <w:p w14:paraId="05009C15" w14:textId="5BDB86AA" w:rsidR="006E1BEB" w:rsidRPr="00B7206E" w:rsidRDefault="006E1BEB" w:rsidP="001F51BD">
            <w:pPr>
              <w:spacing w:line="360" w:lineRule="auto"/>
              <w:rPr>
                <w:rFonts w:ascii="Times New Roman" w:hAnsi="Times New Roman" w:cs="Times New Roman"/>
                <w:sz w:val="24"/>
                <w:szCs w:val="24"/>
              </w:rPr>
            </w:pPr>
            <w:r w:rsidRPr="00B7206E">
              <w:rPr>
                <w:rFonts w:ascii="Times New Roman" w:hAnsi="Times New Roman" w:cs="Times New Roman"/>
                <w:sz w:val="24"/>
                <w:szCs w:val="24"/>
              </w:rPr>
              <w:t>MHB.3. b. Mekânın fiziki koşullarına uygun olarak hareket/dans eder.</w:t>
            </w:r>
          </w:p>
          <w:p w14:paraId="7157ED70" w14:textId="7254C348" w:rsidR="00D5723E" w:rsidRPr="00B7206E" w:rsidRDefault="006E1BEB" w:rsidP="001F51BD">
            <w:pPr>
              <w:spacing w:line="360" w:lineRule="auto"/>
              <w:rPr>
                <w:rFonts w:ascii="Times New Roman" w:hAnsi="Times New Roman" w:cs="Times New Roman"/>
                <w:sz w:val="24"/>
                <w:szCs w:val="24"/>
              </w:rPr>
            </w:pPr>
            <w:r w:rsidRPr="00B7206E">
              <w:rPr>
                <w:rFonts w:ascii="Times New Roman" w:hAnsi="Times New Roman" w:cs="Times New Roman"/>
                <w:sz w:val="24"/>
                <w:szCs w:val="24"/>
              </w:rPr>
              <w:t>MHB.3. c. Çocuğa uygun müzik eserleriyle bireysel/grupla birlikte hareket/dans eder.</w:t>
            </w:r>
          </w:p>
        </w:tc>
      </w:tr>
      <w:tr w:rsidR="00240457" w:rsidRPr="00B7206E" w14:paraId="524A1349" w14:textId="77777777" w:rsidTr="00173080">
        <w:trPr>
          <w:trHeight w:val="1134"/>
        </w:trPr>
        <w:tc>
          <w:tcPr>
            <w:tcW w:w="1736" w:type="dxa"/>
          </w:tcPr>
          <w:p w14:paraId="1AF7E20F" w14:textId="77777777" w:rsidR="00240457" w:rsidRPr="00B7206E" w:rsidRDefault="00240457" w:rsidP="001F51BD">
            <w:pPr>
              <w:spacing w:line="360" w:lineRule="auto"/>
              <w:rPr>
                <w:rFonts w:ascii="Times New Roman" w:hAnsi="Times New Roman" w:cs="Times New Roman"/>
                <w:sz w:val="24"/>
                <w:szCs w:val="24"/>
              </w:rPr>
            </w:pPr>
            <w:r w:rsidRPr="00B7206E">
              <w:rPr>
                <w:rFonts w:ascii="Times New Roman" w:hAnsi="Times New Roman" w:cs="Times New Roman"/>
                <w:color w:val="000000"/>
                <w:sz w:val="24"/>
                <w:szCs w:val="24"/>
                <w:shd w:val="clear" w:color="auto" w:fill="F8F9FA"/>
              </w:rPr>
              <w:lastRenderedPageBreak/>
              <w:t>İçerik Çerçevesi</w:t>
            </w:r>
          </w:p>
        </w:tc>
        <w:tc>
          <w:tcPr>
            <w:tcW w:w="7326" w:type="dxa"/>
          </w:tcPr>
          <w:p w14:paraId="32A819BD" w14:textId="541A25DA" w:rsidR="00240457" w:rsidRPr="00B7206E" w:rsidRDefault="00240457" w:rsidP="001F51BD">
            <w:pPr>
              <w:pStyle w:val="NormalWeb"/>
              <w:spacing w:before="0" w:beforeAutospacing="0" w:line="360" w:lineRule="auto"/>
              <w:jc w:val="both"/>
              <w:rPr>
                <w:color w:val="212529"/>
              </w:rPr>
            </w:pPr>
            <w:r w:rsidRPr="00B7206E">
              <w:rPr>
                <w:rStyle w:val="Gl"/>
                <w:rFonts w:eastAsiaTheme="majorEastAsia"/>
                <w:color w:val="212529"/>
              </w:rPr>
              <w:t>Kavramlar:</w:t>
            </w:r>
            <w:r w:rsidRPr="00B7206E">
              <w:rPr>
                <w:color w:val="212529"/>
              </w:rPr>
              <w:t> </w:t>
            </w:r>
            <w:r w:rsidR="00C833B4">
              <w:t>Sonbahar, sarı renk, rüzgâr, dökülen yaprak</w:t>
            </w:r>
          </w:p>
          <w:p w14:paraId="75F03BA7" w14:textId="74C5B54B" w:rsidR="00240457" w:rsidRPr="00B7206E" w:rsidRDefault="00340407" w:rsidP="001F51BD">
            <w:pPr>
              <w:pStyle w:val="NormalWeb"/>
              <w:spacing w:before="0" w:beforeAutospacing="0" w:line="360" w:lineRule="auto"/>
              <w:jc w:val="both"/>
              <w:rPr>
                <w:color w:val="212529"/>
              </w:rPr>
            </w:pPr>
            <w:r w:rsidRPr="00B7206E">
              <w:rPr>
                <w:rStyle w:val="Gl"/>
                <w:rFonts w:eastAsiaTheme="majorEastAsia"/>
                <w:color w:val="212529"/>
              </w:rPr>
              <w:t>Sözcükler:</w:t>
            </w:r>
            <w:r w:rsidRPr="00B7206E">
              <w:rPr>
                <w:color w:val="212529"/>
              </w:rPr>
              <w:t xml:space="preserve"> </w:t>
            </w:r>
            <w:r w:rsidR="00C833B4">
              <w:t>Yağmurluk, bot, mont, yaprak, sarı, rüzgâr</w:t>
            </w:r>
          </w:p>
          <w:p w14:paraId="1C2D6743" w14:textId="79AA1BB9" w:rsidR="00240457" w:rsidRPr="00B7206E" w:rsidRDefault="00340407" w:rsidP="001F51BD">
            <w:pPr>
              <w:pStyle w:val="NormalWeb"/>
              <w:spacing w:before="0" w:beforeAutospacing="0" w:line="360" w:lineRule="auto"/>
              <w:jc w:val="both"/>
              <w:rPr>
                <w:color w:val="212529"/>
              </w:rPr>
            </w:pPr>
            <w:r w:rsidRPr="00B7206E">
              <w:rPr>
                <w:rStyle w:val="Gl"/>
                <w:rFonts w:eastAsiaTheme="majorEastAsia"/>
                <w:color w:val="212529"/>
              </w:rPr>
              <w:lastRenderedPageBreak/>
              <w:t>Materyaller:</w:t>
            </w:r>
            <w:r w:rsidRPr="00B7206E">
              <w:rPr>
                <w:color w:val="212529"/>
              </w:rPr>
              <w:t xml:space="preserve"> </w:t>
            </w:r>
            <w:r w:rsidR="00C833B4">
              <w:t>Fon kartonu (sarı, turuncu, kahverengi yapraklar toplanabilir,) sonbahar kıyafetleri kartları, yaprak şablonları, Fenomen Çocuk 1. Kitap s.32–33</w:t>
            </w:r>
          </w:p>
          <w:p w14:paraId="14DF36E8" w14:textId="69D123B9" w:rsidR="00240457" w:rsidRPr="00B7206E" w:rsidRDefault="00240457" w:rsidP="00C833B4">
            <w:pPr>
              <w:pStyle w:val="NormalWeb"/>
              <w:spacing w:before="0" w:beforeAutospacing="0" w:line="360" w:lineRule="auto"/>
              <w:jc w:val="both"/>
              <w:rPr>
                <w:color w:val="212529"/>
              </w:rPr>
            </w:pPr>
            <w:r w:rsidRPr="00B7206E">
              <w:rPr>
                <w:rStyle w:val="Gl"/>
                <w:rFonts w:eastAsiaTheme="majorEastAsia"/>
                <w:color w:val="212529"/>
              </w:rPr>
              <w:t>Eğitim/Öğrenme Ortamları:</w:t>
            </w:r>
            <w:r w:rsidRPr="00B7206E">
              <w:rPr>
                <w:color w:val="212529"/>
              </w:rPr>
              <w:t> </w:t>
            </w:r>
            <w:r w:rsidR="00E84596" w:rsidRPr="00B7206E">
              <w:rPr>
                <w:color w:val="212529"/>
              </w:rPr>
              <w:t xml:space="preserve">Bahçedeki ağaçların türlerine göre görseller çıkarılır. </w:t>
            </w:r>
            <w:proofErr w:type="gramStart"/>
            <w:r w:rsidR="00C833B4">
              <w:rPr>
                <w:color w:val="212529"/>
              </w:rPr>
              <w:t>so</w:t>
            </w:r>
            <w:r w:rsidR="00C833B4">
              <w:t>nbahar</w:t>
            </w:r>
            <w:proofErr w:type="gramEnd"/>
            <w:r w:rsidR="00C833B4">
              <w:t xml:space="preserve"> köşesi, müzik dinleme köşesi, doğa köşesi</w:t>
            </w:r>
          </w:p>
        </w:tc>
      </w:tr>
      <w:tr w:rsidR="00240457" w:rsidRPr="00B7206E" w14:paraId="72BA35CD" w14:textId="77777777" w:rsidTr="00173080">
        <w:trPr>
          <w:trHeight w:val="567"/>
        </w:trPr>
        <w:tc>
          <w:tcPr>
            <w:tcW w:w="9062" w:type="dxa"/>
            <w:gridSpan w:val="2"/>
          </w:tcPr>
          <w:p w14:paraId="7ED2A96A" w14:textId="77777777" w:rsidR="00240457" w:rsidRPr="00B7206E" w:rsidRDefault="00240457" w:rsidP="001F51BD">
            <w:pPr>
              <w:spacing w:line="360" w:lineRule="auto"/>
              <w:rPr>
                <w:rFonts w:ascii="Times New Roman" w:hAnsi="Times New Roman" w:cs="Times New Roman"/>
                <w:sz w:val="24"/>
                <w:szCs w:val="24"/>
              </w:rPr>
            </w:pPr>
            <w:r w:rsidRPr="00B7206E">
              <w:rPr>
                <w:rFonts w:ascii="Times New Roman" w:hAnsi="Times New Roman" w:cs="Times New Roman"/>
                <w:b/>
                <w:bCs/>
                <w:color w:val="000000"/>
                <w:sz w:val="24"/>
                <w:szCs w:val="24"/>
                <w:shd w:val="clear" w:color="auto" w:fill="FFF3CD"/>
              </w:rPr>
              <w:lastRenderedPageBreak/>
              <w:t>Öğrenme-Öğretme Yaşantıları</w:t>
            </w:r>
          </w:p>
        </w:tc>
      </w:tr>
      <w:tr w:rsidR="00240457" w:rsidRPr="00B7206E" w14:paraId="6E786103" w14:textId="77777777" w:rsidTr="00173080">
        <w:trPr>
          <w:trHeight w:val="1134"/>
        </w:trPr>
        <w:tc>
          <w:tcPr>
            <w:tcW w:w="1736" w:type="dxa"/>
          </w:tcPr>
          <w:p w14:paraId="6CAEE1B2" w14:textId="77777777" w:rsidR="00240457" w:rsidRPr="00B7206E" w:rsidRDefault="00240457" w:rsidP="001F51BD">
            <w:pPr>
              <w:spacing w:line="360" w:lineRule="auto"/>
              <w:rPr>
                <w:rFonts w:ascii="Times New Roman" w:hAnsi="Times New Roman" w:cs="Times New Roman"/>
                <w:sz w:val="24"/>
                <w:szCs w:val="24"/>
              </w:rPr>
            </w:pPr>
            <w:r w:rsidRPr="00B7206E">
              <w:rPr>
                <w:rFonts w:ascii="Times New Roman" w:hAnsi="Times New Roman" w:cs="Times New Roman"/>
                <w:color w:val="000000"/>
                <w:sz w:val="24"/>
                <w:szCs w:val="24"/>
                <w:shd w:val="clear" w:color="auto" w:fill="F8F9FA"/>
              </w:rPr>
              <w:t>Öğrenme-Öğretme Uygulamaları</w:t>
            </w:r>
          </w:p>
        </w:tc>
        <w:tc>
          <w:tcPr>
            <w:tcW w:w="7326" w:type="dxa"/>
          </w:tcPr>
          <w:p w14:paraId="0C155CFB" w14:textId="77777777" w:rsidR="00240457" w:rsidRPr="00B7206E" w:rsidRDefault="00240457" w:rsidP="001F51BD">
            <w:pPr>
              <w:pStyle w:val="NormalWeb"/>
              <w:spacing w:before="0" w:beforeAutospacing="0" w:line="360" w:lineRule="auto"/>
              <w:jc w:val="both"/>
              <w:rPr>
                <w:rStyle w:val="Gl"/>
                <w:rFonts w:eastAsiaTheme="majorEastAsia"/>
                <w:color w:val="212529"/>
              </w:rPr>
            </w:pPr>
            <w:r w:rsidRPr="00B7206E">
              <w:rPr>
                <w:rStyle w:val="Gl"/>
                <w:rFonts w:eastAsiaTheme="majorEastAsia"/>
                <w:color w:val="212529"/>
              </w:rPr>
              <w:t>GÜNE BAŞLAMA ZAMANI</w:t>
            </w:r>
          </w:p>
          <w:p w14:paraId="24DF7278" w14:textId="77777777" w:rsidR="00C833B4" w:rsidRPr="00C833B4" w:rsidRDefault="007E76C7" w:rsidP="00C833B4">
            <w:pPr>
              <w:pStyle w:val="NormalWeb"/>
              <w:spacing w:before="0" w:beforeAutospacing="0" w:line="360" w:lineRule="auto"/>
              <w:jc w:val="both"/>
              <w:rPr>
                <w:rFonts w:eastAsiaTheme="majorEastAsia"/>
              </w:rPr>
            </w:pPr>
            <w:r w:rsidRPr="00B7206E">
              <w:rPr>
                <w:rStyle w:val="Gl"/>
                <w:rFonts w:eastAsiaTheme="majorEastAsia"/>
                <w:b w:val="0"/>
                <w:bCs w:val="0"/>
              </w:rPr>
              <w:t xml:space="preserve">Selamlaşma ve takvim rutini yapıldıktan sonra </w:t>
            </w:r>
            <w:r w:rsidR="00C833B4" w:rsidRPr="00C833B4">
              <w:rPr>
                <w:rFonts w:eastAsiaTheme="majorEastAsia"/>
              </w:rPr>
              <w:t>Öğretmen sınıfa sarı renkte bir yaprakla gelir. Çocuklara bu yaprağın hangi mevsime ait olduğunu sorar. (FAB.1.b</w:t>
            </w:r>
            <w:proofErr w:type="gramStart"/>
            <w:r w:rsidR="00C833B4" w:rsidRPr="00C833B4">
              <w:rPr>
                <w:rFonts w:eastAsiaTheme="majorEastAsia"/>
              </w:rPr>
              <w:t>.,</w:t>
            </w:r>
            <w:proofErr w:type="gramEnd"/>
            <w:r w:rsidR="00C833B4" w:rsidRPr="00C833B4">
              <w:rPr>
                <w:rFonts w:eastAsiaTheme="majorEastAsia"/>
              </w:rPr>
              <w:t xml:space="preserve"> TAKB.2.a.) Çocuklar tahminlerini söylerken öğretmen, “Sonbahar geldiğinde doğa bize hangi işaretleri verir?” diyerek sohbeti derinleştirir. Ardından birlikte sınıf penceresinden dışarı bakılır, doğadaki renk değişimleri gözlemlenir. Öğretmen “Dışarıda sonbaharı nasıl anlarız?” sorusunu yöneltir.</w:t>
            </w:r>
          </w:p>
          <w:p w14:paraId="2B372D4D" w14:textId="34D6EE80" w:rsidR="00C833B4" w:rsidRPr="00C833B4" w:rsidRDefault="00C833B4" w:rsidP="00C833B4">
            <w:pPr>
              <w:pStyle w:val="NormalWeb"/>
              <w:spacing w:before="0" w:beforeAutospacing="0" w:line="360" w:lineRule="auto"/>
              <w:jc w:val="both"/>
              <w:rPr>
                <w:rFonts w:eastAsiaTheme="majorEastAsia"/>
              </w:rPr>
            </w:pPr>
            <w:r w:rsidRPr="00C833B4">
              <w:rPr>
                <w:rFonts w:eastAsiaTheme="majorEastAsia"/>
              </w:rPr>
              <w:t xml:space="preserve">Sonrasında Fenomen </w:t>
            </w:r>
            <w:r w:rsidR="00F105F3">
              <w:rPr>
                <w:rFonts w:eastAsiaTheme="majorEastAsia"/>
              </w:rPr>
              <w:t>minik</w:t>
            </w:r>
            <w:r w:rsidRPr="00C833B4">
              <w:rPr>
                <w:rFonts w:eastAsiaTheme="majorEastAsia"/>
              </w:rPr>
              <w:t xml:space="preserve"> 1. Kitap 32. sayfası sınıfça incelenir. Görseldeki ağaçlar, yaprakların dökülmesi, gökyüzü ve doğadaki diğer değişiklikler üzerine konuşulur. Çocuklardan “Sonbahar olsa ben ne yapardım?” sorusu etrafında konuşmaları istenir. (E1.1</w:t>
            </w:r>
            <w:proofErr w:type="gramStart"/>
            <w:r w:rsidRPr="00C833B4">
              <w:rPr>
                <w:rFonts w:eastAsiaTheme="majorEastAsia"/>
              </w:rPr>
              <w:t>.,</w:t>
            </w:r>
            <w:proofErr w:type="gramEnd"/>
            <w:r w:rsidRPr="00C833B4">
              <w:rPr>
                <w:rFonts w:eastAsiaTheme="majorEastAsia"/>
              </w:rPr>
              <w:t xml:space="preserve"> E3.1., TAKB.2.a.)</w:t>
            </w:r>
          </w:p>
          <w:p w14:paraId="5D234CDB" w14:textId="4805E2ED" w:rsidR="00240457" w:rsidRPr="00B7206E" w:rsidRDefault="00240457" w:rsidP="001F51BD">
            <w:pPr>
              <w:pStyle w:val="NormalWeb"/>
              <w:spacing w:before="0" w:beforeAutospacing="0" w:line="360" w:lineRule="auto"/>
              <w:jc w:val="both"/>
              <w:rPr>
                <w:rStyle w:val="Gl"/>
                <w:rFonts w:eastAsiaTheme="majorEastAsia"/>
                <w:color w:val="212529"/>
              </w:rPr>
            </w:pPr>
            <w:r w:rsidRPr="00B7206E">
              <w:rPr>
                <w:rStyle w:val="Gl"/>
                <w:rFonts w:eastAsiaTheme="majorEastAsia"/>
                <w:color w:val="212529"/>
              </w:rPr>
              <w:t>ÖĞRENME MERKEZLERİNDE OYUN</w:t>
            </w:r>
          </w:p>
          <w:p w14:paraId="583772AC" w14:textId="77777777" w:rsidR="00C833B4" w:rsidRDefault="00C833B4" w:rsidP="00C833B4">
            <w:pPr>
              <w:pStyle w:val="NormalWeb"/>
            </w:pPr>
            <w:r>
              <w:rPr>
                <w:rFonts w:hAnsi="Symbol"/>
              </w:rPr>
              <w:t></w:t>
            </w:r>
            <w:r>
              <w:t xml:space="preserve">  </w:t>
            </w:r>
            <w:r>
              <w:rPr>
                <w:rStyle w:val="Gl"/>
                <w:rFonts w:eastAsiaTheme="majorEastAsia"/>
              </w:rPr>
              <w:t>Doğa Gözlem Merkezi:</w:t>
            </w:r>
            <w:r>
              <w:t xml:space="preserve"> Çocuklar bahçeye çıkar, sararmış yapraklar, dökülen dallar, serinlik gibi sonbahar izlerini gözlemler. (FAB.1.b)</w:t>
            </w:r>
          </w:p>
          <w:p w14:paraId="62370441" w14:textId="77777777" w:rsidR="00C833B4" w:rsidRDefault="00C833B4" w:rsidP="00C833B4">
            <w:pPr>
              <w:pStyle w:val="NormalWeb"/>
            </w:pPr>
            <w:r>
              <w:rPr>
                <w:rFonts w:hAnsi="Symbol"/>
              </w:rPr>
              <w:t></w:t>
            </w:r>
            <w:r>
              <w:t xml:space="preserve">  </w:t>
            </w:r>
            <w:r>
              <w:rPr>
                <w:rStyle w:val="Gl"/>
                <w:rFonts w:eastAsiaTheme="majorEastAsia"/>
              </w:rPr>
              <w:t>Matematik Merkezi:</w:t>
            </w:r>
            <w:r>
              <w:t xml:space="preserve"> Toplanan yapraklar boyutlarına göre sıralanır ve sayılır. (MAB.1.b, KB1)</w:t>
            </w:r>
          </w:p>
          <w:p w14:paraId="73AB0E4C" w14:textId="77777777" w:rsidR="00C833B4" w:rsidRDefault="00C833B4" w:rsidP="00C833B4">
            <w:pPr>
              <w:pStyle w:val="NormalWeb"/>
            </w:pPr>
            <w:r>
              <w:rPr>
                <w:rFonts w:hAnsi="Symbol"/>
              </w:rPr>
              <w:t></w:t>
            </w:r>
            <w:r>
              <w:t xml:space="preserve">  </w:t>
            </w:r>
            <w:r>
              <w:rPr>
                <w:rStyle w:val="Gl"/>
                <w:rFonts w:eastAsiaTheme="majorEastAsia"/>
              </w:rPr>
              <w:t>Sanat Merkezi:</w:t>
            </w:r>
            <w:r>
              <w:t xml:space="preserve"> 32. sayfadaki yönergeyle sonbahar ağacı oluşturulur. (SNAB.4.ç)</w:t>
            </w:r>
          </w:p>
          <w:p w14:paraId="04506DE7" w14:textId="77777777" w:rsidR="00C833B4" w:rsidRDefault="00C833B4" w:rsidP="00C833B4">
            <w:pPr>
              <w:pStyle w:val="NormalWeb"/>
            </w:pPr>
            <w:r>
              <w:rPr>
                <w:rFonts w:hAnsi="Symbol"/>
              </w:rPr>
              <w:t></w:t>
            </w:r>
            <w:r>
              <w:t xml:space="preserve">  </w:t>
            </w:r>
            <w:r>
              <w:rPr>
                <w:rStyle w:val="Gl"/>
                <w:rFonts w:eastAsiaTheme="majorEastAsia"/>
              </w:rPr>
              <w:t>Görsel Okuryazarlık:</w:t>
            </w:r>
            <w:r>
              <w:t xml:space="preserve"> 33. sayfa incelenerek resimden çıkarımlar yapılır (OB2)</w:t>
            </w:r>
          </w:p>
          <w:p w14:paraId="2563ABAD" w14:textId="77777777" w:rsidR="00240457" w:rsidRPr="00B7206E" w:rsidRDefault="00240457" w:rsidP="001F51BD">
            <w:pPr>
              <w:pStyle w:val="NormalWeb"/>
              <w:spacing w:before="0" w:beforeAutospacing="0" w:line="360" w:lineRule="auto"/>
              <w:jc w:val="both"/>
              <w:rPr>
                <w:color w:val="212529"/>
              </w:rPr>
            </w:pPr>
            <w:r w:rsidRPr="00B7206E">
              <w:rPr>
                <w:rStyle w:val="Gl"/>
                <w:rFonts w:eastAsiaTheme="majorEastAsia"/>
                <w:color w:val="212529"/>
              </w:rPr>
              <w:t>BESLENME, TOPLANMA, TEMİZLİK</w:t>
            </w:r>
          </w:p>
          <w:p w14:paraId="7BBDE2FC" w14:textId="0F8D81EC" w:rsidR="00240457" w:rsidRPr="00B7206E" w:rsidRDefault="00240457" w:rsidP="001F51BD">
            <w:pPr>
              <w:pStyle w:val="NormalWeb"/>
              <w:spacing w:before="0" w:beforeAutospacing="0" w:line="360" w:lineRule="auto"/>
              <w:jc w:val="both"/>
              <w:rPr>
                <w:color w:val="212529"/>
              </w:rPr>
            </w:pPr>
            <w:r w:rsidRPr="00B7206E">
              <w:rPr>
                <w:color w:val="212529"/>
              </w:rPr>
              <w:lastRenderedPageBreak/>
              <w:t>“Sınıf için rutin haline gelen toplanma müziği açılır ve sınıf toplanmasına rehberlik edilir. Beslenme ve temizlik sürecinin ardından etkinliklere geçilir.</w:t>
            </w:r>
            <w:r w:rsidR="00E06082" w:rsidRPr="00B7206E">
              <w:rPr>
                <w:color w:val="212529"/>
              </w:rPr>
              <w:t xml:space="preserve"> (D18.2.3)</w:t>
            </w:r>
          </w:p>
          <w:p w14:paraId="3EB9E744" w14:textId="77777777" w:rsidR="00240457" w:rsidRPr="00B7206E" w:rsidRDefault="00240457" w:rsidP="001F51BD">
            <w:pPr>
              <w:pStyle w:val="NormalWeb"/>
              <w:spacing w:before="0" w:beforeAutospacing="0" w:line="360" w:lineRule="auto"/>
              <w:jc w:val="both"/>
              <w:rPr>
                <w:rStyle w:val="Gl"/>
                <w:rFonts w:eastAsiaTheme="majorEastAsia"/>
                <w:color w:val="212529"/>
              </w:rPr>
            </w:pPr>
            <w:r w:rsidRPr="00B7206E">
              <w:rPr>
                <w:rStyle w:val="Gl"/>
                <w:rFonts w:eastAsiaTheme="majorEastAsia"/>
                <w:color w:val="212529"/>
              </w:rPr>
              <w:t>ETKİNLİKLER</w:t>
            </w:r>
          </w:p>
          <w:p w14:paraId="6188B25B" w14:textId="77777777" w:rsidR="00132970" w:rsidRPr="00132970" w:rsidRDefault="00132970" w:rsidP="00132970">
            <w:pPr>
              <w:spacing w:before="100" w:beforeAutospacing="1" w:after="100" w:afterAutospacing="1"/>
              <w:rPr>
                <w:rFonts w:ascii="Times New Roman" w:eastAsia="Times New Roman" w:hAnsi="Times New Roman" w:cs="Times New Roman"/>
                <w:kern w:val="0"/>
                <w:sz w:val="24"/>
                <w:szCs w:val="24"/>
                <w:lang w:eastAsia="tr-TR"/>
                <w14:ligatures w14:val="none"/>
              </w:rPr>
            </w:pPr>
            <w:r w:rsidRPr="00132970">
              <w:rPr>
                <w:rFonts w:ascii="Times New Roman" w:eastAsia="Times New Roman" w:hAnsi="Times New Roman" w:cs="Times New Roman"/>
                <w:kern w:val="0"/>
                <w:sz w:val="24"/>
                <w:szCs w:val="24"/>
                <w:lang w:eastAsia="tr-TR"/>
                <w14:ligatures w14:val="none"/>
              </w:rPr>
              <w:t>Öğretmen çocuklara sarı, turuncu ve kahverengi tonlarında çeşitli yapraklar getirerek sınıfa sonbaharın geldiğini duyurur. (FAB.1.b.) Ardından Fenomen Çocuk 1. Kitap 32. sayfası açılır. Çocuklarla birlikte resimdeki ağaçlardaki yaprak renkleri, havanın durumu, gökyüzü ve yerde biriken yapraklar üzerine konuşulur. “Bu ağaçlar bize ne anlatıyor olabilir?” sorusu yöneltilerek çocukların dikkatini detaylara çekmesi sağlanır. (OB4.1.SB3, TAKB.2.a, E3.2)</w:t>
            </w:r>
          </w:p>
          <w:p w14:paraId="542F47DD" w14:textId="283DA64B" w:rsidR="00132970" w:rsidRPr="00132970" w:rsidRDefault="00132970" w:rsidP="00132970">
            <w:pPr>
              <w:spacing w:before="100" w:beforeAutospacing="1" w:after="100" w:afterAutospacing="1"/>
              <w:rPr>
                <w:rFonts w:ascii="Times New Roman" w:eastAsia="Times New Roman" w:hAnsi="Times New Roman" w:cs="Times New Roman"/>
                <w:kern w:val="0"/>
                <w:sz w:val="24"/>
                <w:szCs w:val="24"/>
                <w:lang w:eastAsia="tr-TR"/>
                <w14:ligatures w14:val="none"/>
              </w:rPr>
            </w:pPr>
            <w:r w:rsidRPr="00132970">
              <w:rPr>
                <w:rFonts w:ascii="Times New Roman" w:eastAsia="Times New Roman" w:hAnsi="Times New Roman" w:cs="Times New Roman"/>
                <w:kern w:val="0"/>
                <w:sz w:val="24"/>
                <w:szCs w:val="24"/>
                <w:lang w:eastAsia="tr-TR"/>
                <w14:ligatures w14:val="none"/>
              </w:rPr>
              <w:t xml:space="preserve">Öğretmen: “Şimdi biz de sonbahar mevsimini yaşayalım! Hep birlikte sonbaharın kokusunu hissedeceğimiz bir yürüyüşe çıkacağız.” diyerek çocukları bahçeye çıkarır. Her çocuk eline bir “Yaprak Dedektif Formu” alır. Bu forma, 32. sayfada örneği görülen ağaç türlerinden (kestane, meşe, çınar vb.) hangisinin yaprağını bulduysa, altına o yaprağın rengini ve büyüklüğünü çizer. </w:t>
            </w:r>
            <w:r>
              <w:rPr>
                <w:rFonts w:ascii="Times New Roman" w:eastAsia="Times New Roman" w:hAnsi="Times New Roman" w:cs="Times New Roman"/>
                <w:kern w:val="0"/>
                <w:sz w:val="24"/>
                <w:szCs w:val="24"/>
                <w:lang w:eastAsia="tr-TR"/>
                <w14:ligatures w14:val="none"/>
              </w:rPr>
              <w:t xml:space="preserve">Sayfa tamamlanır. </w:t>
            </w:r>
            <w:r w:rsidRPr="00132970">
              <w:rPr>
                <w:rFonts w:ascii="Times New Roman" w:eastAsia="Times New Roman" w:hAnsi="Times New Roman" w:cs="Times New Roman"/>
                <w:kern w:val="0"/>
                <w:sz w:val="24"/>
                <w:szCs w:val="24"/>
                <w:lang w:eastAsia="tr-TR"/>
                <w14:ligatures w14:val="none"/>
              </w:rPr>
              <w:t>(KB1, MAB.4.a)</w:t>
            </w:r>
          </w:p>
          <w:p w14:paraId="34E4DE53" w14:textId="77777777" w:rsidR="00132970" w:rsidRPr="00132970" w:rsidRDefault="00132970" w:rsidP="00132970">
            <w:pPr>
              <w:spacing w:before="100" w:beforeAutospacing="1" w:after="100" w:afterAutospacing="1"/>
              <w:rPr>
                <w:rFonts w:ascii="Times New Roman" w:eastAsia="Times New Roman" w:hAnsi="Times New Roman" w:cs="Times New Roman"/>
                <w:kern w:val="0"/>
                <w:sz w:val="24"/>
                <w:szCs w:val="24"/>
                <w:lang w:eastAsia="tr-TR"/>
                <w14:ligatures w14:val="none"/>
              </w:rPr>
            </w:pPr>
            <w:r w:rsidRPr="00132970">
              <w:rPr>
                <w:rFonts w:ascii="Times New Roman" w:eastAsia="Times New Roman" w:hAnsi="Times New Roman" w:cs="Times New Roman"/>
                <w:kern w:val="0"/>
                <w:sz w:val="24"/>
                <w:szCs w:val="24"/>
                <w:lang w:eastAsia="tr-TR"/>
                <w14:ligatures w14:val="none"/>
              </w:rPr>
              <w:t>Yürüyüş sonrası sınıfa dönülür. Öğretmen, Fenomen Çocuk 1. Kitap 33. sayfasındaki resim üzerine çocuklarla sohbet eder. “Buradaki çocuklar sonbaharda ne yapıyor?” sorusu ile dikkatleri görseldeki sosyal yaşantıya çeker. Ardından çocuklardan benzer bir sonbahar anısını canlandırmaları istenir. (OB4.1.SB1, TAKB.2.a)</w:t>
            </w:r>
          </w:p>
          <w:p w14:paraId="4B31E55A" w14:textId="34886B29" w:rsidR="00132970" w:rsidRDefault="00132970" w:rsidP="00132970">
            <w:pPr>
              <w:spacing w:before="100" w:beforeAutospacing="1" w:after="100" w:afterAutospacing="1"/>
              <w:rPr>
                <w:rFonts w:ascii="Times New Roman" w:eastAsia="Times New Roman" w:hAnsi="Times New Roman" w:cs="Times New Roman"/>
                <w:kern w:val="0"/>
                <w:sz w:val="24"/>
                <w:szCs w:val="24"/>
                <w:lang w:eastAsia="tr-TR"/>
                <w14:ligatures w14:val="none"/>
              </w:rPr>
            </w:pPr>
            <w:r w:rsidRPr="00132970">
              <w:rPr>
                <w:rFonts w:ascii="Times New Roman" w:eastAsia="Times New Roman" w:hAnsi="Times New Roman" w:cs="Times New Roman"/>
                <w:kern w:val="0"/>
                <w:sz w:val="24"/>
                <w:szCs w:val="24"/>
                <w:lang w:eastAsia="tr-TR"/>
                <w14:ligatures w14:val="none"/>
              </w:rPr>
              <w:t>Daha sonra öğretmen, büyükçe bir kartona 33. sayfada yer alan sonbahar temalı sahneye benzer bir “Sonbahar Panosu” hazırlatmak üzere çocuklara farklı yapraklar, sulu boya ve parmak boya sunar. Her çocuk el izinden ya da yaprak baskısından sonbahar ağaçları oluşturur. Oluşan görseller, panoya yerleştirilerek sınıfın “Sonbahar Sergisi” oluşturulur. (SNAB.4.ç, SNAB.4.d)</w:t>
            </w:r>
          </w:p>
          <w:p w14:paraId="7083C262" w14:textId="554F8CFA" w:rsidR="00F105F3" w:rsidRPr="00132970" w:rsidRDefault="00F105F3" w:rsidP="00132970">
            <w:pPr>
              <w:spacing w:before="100" w:beforeAutospacing="1" w:after="100" w:afterAutospacing="1"/>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t xml:space="preserve">Matematik merkezinde toplanan yapraklar ile gruplama çalışması yapılır. Her grubun yaprağı sayılarak sayılır. </w:t>
            </w:r>
          </w:p>
          <w:p w14:paraId="5438874F" w14:textId="60215845" w:rsidR="00132970" w:rsidRPr="00132970" w:rsidRDefault="00132970" w:rsidP="00132970">
            <w:pPr>
              <w:spacing w:before="100" w:beforeAutospacing="1" w:after="100" w:afterAutospacing="1"/>
              <w:rPr>
                <w:rFonts w:ascii="Times New Roman" w:eastAsia="Times New Roman" w:hAnsi="Times New Roman" w:cs="Times New Roman"/>
                <w:kern w:val="0"/>
                <w:sz w:val="24"/>
                <w:szCs w:val="24"/>
                <w:lang w:eastAsia="tr-TR"/>
                <w14:ligatures w14:val="none"/>
              </w:rPr>
            </w:pPr>
            <w:proofErr w:type="gramStart"/>
            <w:r w:rsidRPr="00132970">
              <w:rPr>
                <w:rFonts w:ascii="Times New Roman" w:eastAsia="Times New Roman" w:hAnsi="Times New Roman" w:cs="Times New Roman"/>
                <w:kern w:val="0"/>
                <w:sz w:val="24"/>
                <w:szCs w:val="24"/>
                <w:lang w:eastAsia="tr-TR"/>
                <w14:ligatures w14:val="none"/>
              </w:rPr>
              <w:t>müzik</w:t>
            </w:r>
            <w:proofErr w:type="gramEnd"/>
            <w:r w:rsidRPr="00132970">
              <w:rPr>
                <w:rFonts w:ascii="Times New Roman" w:eastAsia="Times New Roman" w:hAnsi="Times New Roman" w:cs="Times New Roman"/>
                <w:kern w:val="0"/>
                <w:sz w:val="24"/>
                <w:szCs w:val="24"/>
                <w:lang w:eastAsia="tr-TR"/>
                <w14:ligatures w14:val="none"/>
              </w:rPr>
              <w:t xml:space="preserve"> köşesinde “Yaprak Dökülüyor” adlı şarkı hep birlikte söylenir. Çocuklar şarkı boyunca yaprak gibi süzülerek dans ederler. (MSB.2.a, MHB.3.c)</w:t>
            </w:r>
          </w:p>
          <w:p w14:paraId="43E29702" w14:textId="77777777" w:rsidR="00132970" w:rsidRPr="00132970" w:rsidRDefault="00132970" w:rsidP="00132970">
            <w:pPr>
              <w:spacing w:before="100" w:beforeAutospacing="1" w:after="100" w:afterAutospacing="1"/>
              <w:rPr>
                <w:rFonts w:ascii="Times New Roman" w:eastAsia="Times New Roman" w:hAnsi="Times New Roman" w:cs="Times New Roman"/>
                <w:kern w:val="0"/>
                <w:sz w:val="24"/>
                <w:szCs w:val="24"/>
                <w:lang w:eastAsia="tr-TR"/>
                <w14:ligatures w14:val="none"/>
              </w:rPr>
            </w:pPr>
            <w:r w:rsidRPr="00132970">
              <w:rPr>
                <w:rFonts w:ascii="Times New Roman" w:eastAsia="Times New Roman" w:hAnsi="Times New Roman" w:cs="Times New Roman"/>
                <w:b/>
                <w:bCs/>
                <w:kern w:val="0"/>
                <w:sz w:val="24"/>
                <w:szCs w:val="24"/>
                <w:lang w:eastAsia="tr-TR"/>
                <w14:ligatures w14:val="none"/>
              </w:rPr>
              <w:t>Yaprak dökülüyor</w:t>
            </w:r>
            <w:r w:rsidRPr="00132970">
              <w:rPr>
                <w:rFonts w:ascii="Times New Roman" w:eastAsia="Times New Roman" w:hAnsi="Times New Roman" w:cs="Times New Roman"/>
                <w:kern w:val="0"/>
                <w:sz w:val="24"/>
                <w:szCs w:val="24"/>
                <w:lang w:eastAsia="tr-TR"/>
                <w14:ligatures w14:val="none"/>
              </w:rPr>
              <w:br/>
              <w:t>Sararıp soluyor</w:t>
            </w:r>
            <w:r w:rsidRPr="00132970">
              <w:rPr>
                <w:rFonts w:ascii="Times New Roman" w:eastAsia="Times New Roman" w:hAnsi="Times New Roman" w:cs="Times New Roman"/>
                <w:kern w:val="0"/>
                <w:sz w:val="24"/>
                <w:szCs w:val="24"/>
                <w:lang w:eastAsia="tr-TR"/>
                <w14:ligatures w14:val="none"/>
              </w:rPr>
              <w:br/>
            </w:r>
            <w:proofErr w:type="gramStart"/>
            <w:r w:rsidRPr="00132970">
              <w:rPr>
                <w:rFonts w:ascii="Times New Roman" w:eastAsia="Times New Roman" w:hAnsi="Times New Roman" w:cs="Times New Roman"/>
                <w:kern w:val="0"/>
                <w:sz w:val="24"/>
                <w:szCs w:val="24"/>
                <w:lang w:eastAsia="tr-TR"/>
                <w14:ligatures w14:val="none"/>
              </w:rPr>
              <w:t>Rüzgarla</w:t>
            </w:r>
            <w:proofErr w:type="gramEnd"/>
            <w:r w:rsidRPr="00132970">
              <w:rPr>
                <w:rFonts w:ascii="Times New Roman" w:eastAsia="Times New Roman" w:hAnsi="Times New Roman" w:cs="Times New Roman"/>
                <w:kern w:val="0"/>
                <w:sz w:val="24"/>
                <w:szCs w:val="24"/>
                <w:lang w:eastAsia="tr-TR"/>
                <w14:ligatures w14:val="none"/>
              </w:rPr>
              <w:t xml:space="preserve"> savrulup</w:t>
            </w:r>
            <w:r w:rsidRPr="00132970">
              <w:rPr>
                <w:rFonts w:ascii="Times New Roman" w:eastAsia="Times New Roman" w:hAnsi="Times New Roman" w:cs="Times New Roman"/>
                <w:kern w:val="0"/>
                <w:sz w:val="24"/>
                <w:szCs w:val="24"/>
                <w:lang w:eastAsia="tr-TR"/>
                <w14:ligatures w14:val="none"/>
              </w:rPr>
              <w:br/>
              <w:t>Dans ederek düşüyor</w:t>
            </w:r>
          </w:p>
          <w:p w14:paraId="66C80BD4" w14:textId="77777777" w:rsidR="00132970" w:rsidRPr="00132970" w:rsidRDefault="00132970" w:rsidP="00132970">
            <w:pPr>
              <w:spacing w:before="100" w:beforeAutospacing="1" w:after="100" w:afterAutospacing="1"/>
              <w:rPr>
                <w:rFonts w:ascii="Times New Roman" w:eastAsia="Times New Roman" w:hAnsi="Times New Roman" w:cs="Times New Roman"/>
                <w:kern w:val="0"/>
                <w:sz w:val="24"/>
                <w:szCs w:val="24"/>
                <w:lang w:eastAsia="tr-TR"/>
                <w14:ligatures w14:val="none"/>
              </w:rPr>
            </w:pPr>
            <w:r w:rsidRPr="00132970">
              <w:rPr>
                <w:rFonts w:ascii="Times New Roman" w:eastAsia="Times New Roman" w:hAnsi="Times New Roman" w:cs="Times New Roman"/>
                <w:b/>
                <w:bCs/>
                <w:kern w:val="0"/>
                <w:sz w:val="24"/>
                <w:szCs w:val="24"/>
                <w:lang w:eastAsia="tr-TR"/>
                <w14:ligatures w14:val="none"/>
              </w:rPr>
              <w:t>Sonbahar gelmiş bak</w:t>
            </w:r>
            <w:r w:rsidRPr="00132970">
              <w:rPr>
                <w:rFonts w:ascii="Times New Roman" w:eastAsia="Times New Roman" w:hAnsi="Times New Roman" w:cs="Times New Roman"/>
                <w:kern w:val="0"/>
                <w:sz w:val="24"/>
                <w:szCs w:val="24"/>
                <w:lang w:eastAsia="tr-TR"/>
                <w14:ligatures w14:val="none"/>
              </w:rPr>
              <w:br/>
              <w:t>Ağaçlar çıplak kalmış</w:t>
            </w:r>
            <w:r w:rsidRPr="00132970">
              <w:rPr>
                <w:rFonts w:ascii="Times New Roman" w:eastAsia="Times New Roman" w:hAnsi="Times New Roman" w:cs="Times New Roman"/>
                <w:kern w:val="0"/>
                <w:sz w:val="24"/>
                <w:szCs w:val="24"/>
                <w:lang w:eastAsia="tr-TR"/>
                <w14:ligatures w14:val="none"/>
              </w:rPr>
              <w:br/>
            </w:r>
            <w:r w:rsidRPr="00132970">
              <w:rPr>
                <w:rFonts w:ascii="Times New Roman" w:eastAsia="Times New Roman" w:hAnsi="Times New Roman" w:cs="Times New Roman"/>
                <w:kern w:val="0"/>
                <w:sz w:val="24"/>
                <w:szCs w:val="24"/>
                <w:lang w:eastAsia="tr-TR"/>
                <w14:ligatures w14:val="none"/>
              </w:rPr>
              <w:lastRenderedPageBreak/>
              <w:t>Yapraklar yorgan gibi</w:t>
            </w:r>
            <w:r w:rsidRPr="00132970">
              <w:rPr>
                <w:rFonts w:ascii="Times New Roman" w:eastAsia="Times New Roman" w:hAnsi="Times New Roman" w:cs="Times New Roman"/>
                <w:kern w:val="0"/>
                <w:sz w:val="24"/>
                <w:szCs w:val="24"/>
                <w:lang w:eastAsia="tr-TR"/>
                <w14:ligatures w14:val="none"/>
              </w:rPr>
              <w:br/>
              <w:t>Yere serilmiş, sarılmış</w:t>
            </w:r>
          </w:p>
          <w:p w14:paraId="7D9DBCB5" w14:textId="77777777" w:rsidR="00506F26" w:rsidRPr="00B7206E" w:rsidRDefault="00506F26" w:rsidP="001F51BD">
            <w:pPr>
              <w:spacing w:line="360" w:lineRule="auto"/>
              <w:jc w:val="both"/>
              <w:rPr>
                <w:rFonts w:ascii="Times New Roman" w:hAnsi="Times New Roman" w:cs="Times New Roman"/>
                <w:sz w:val="24"/>
                <w:szCs w:val="24"/>
              </w:rPr>
            </w:pPr>
          </w:p>
          <w:p w14:paraId="6268EDD1" w14:textId="237AB7A2" w:rsidR="00240457" w:rsidRPr="001F51BD" w:rsidRDefault="00240457" w:rsidP="00132970">
            <w:pPr>
              <w:pStyle w:val="NormalWeb"/>
              <w:spacing w:before="0" w:beforeAutospacing="0" w:line="360" w:lineRule="auto"/>
              <w:rPr>
                <w:rFonts w:eastAsiaTheme="majorEastAsia"/>
                <w:b/>
                <w:bCs/>
                <w:color w:val="212529"/>
              </w:rPr>
            </w:pPr>
            <w:r w:rsidRPr="00B7206E">
              <w:rPr>
                <w:rStyle w:val="Gl"/>
                <w:rFonts w:eastAsiaTheme="majorEastAsia"/>
                <w:color w:val="212529"/>
              </w:rPr>
              <w:t>DEĞERLENDİRME</w:t>
            </w:r>
            <w:r w:rsidR="001F51BD">
              <w:rPr>
                <w:rStyle w:val="Gl"/>
                <w:rFonts w:eastAsiaTheme="majorEastAsia"/>
                <w:color w:val="212529"/>
              </w:rPr>
              <w:br/>
            </w:r>
            <w:r w:rsidR="00AD16F0" w:rsidRPr="00B7206E">
              <w:rPr>
                <w:rStyle w:val="Gl"/>
                <w:rFonts w:eastAsiaTheme="majorEastAsia"/>
                <w:b w:val="0"/>
                <w:bCs w:val="0"/>
                <w:color w:val="212529"/>
              </w:rPr>
              <w:t>Bugün doğa yürüyüşünde neler</w:t>
            </w:r>
            <w:r w:rsidR="00DF6C86" w:rsidRPr="00B7206E">
              <w:rPr>
                <w:rStyle w:val="Gl"/>
                <w:rFonts w:eastAsiaTheme="majorEastAsia"/>
                <w:b w:val="0"/>
                <w:bCs w:val="0"/>
                <w:color w:val="212529"/>
              </w:rPr>
              <w:t>i</w:t>
            </w:r>
            <w:r w:rsidR="00AD16F0" w:rsidRPr="00B7206E">
              <w:rPr>
                <w:rStyle w:val="Gl"/>
                <w:rFonts w:eastAsiaTheme="majorEastAsia"/>
                <w:b w:val="0"/>
                <w:bCs w:val="0"/>
                <w:color w:val="212529"/>
              </w:rPr>
              <w:t xml:space="preserve"> inceledik?</w:t>
            </w:r>
            <w:r w:rsidR="001F51BD">
              <w:rPr>
                <w:rStyle w:val="Gl"/>
                <w:rFonts w:eastAsiaTheme="majorEastAsia"/>
                <w:b w:val="0"/>
                <w:bCs w:val="0"/>
                <w:color w:val="212529"/>
              </w:rPr>
              <w:br/>
            </w:r>
            <w:r w:rsidR="00300F83" w:rsidRPr="00B7206E">
              <w:rPr>
                <w:rStyle w:val="Gl"/>
                <w:rFonts w:eastAsiaTheme="majorEastAsia"/>
                <w:b w:val="0"/>
                <w:bCs w:val="0"/>
                <w:color w:val="212529"/>
              </w:rPr>
              <w:t>Ağaçlar konuşsaydı sence ne söylerlerdi?</w:t>
            </w:r>
            <w:r w:rsidR="001F51BD">
              <w:rPr>
                <w:rStyle w:val="Gl"/>
                <w:rFonts w:eastAsiaTheme="majorEastAsia"/>
                <w:b w:val="0"/>
                <w:bCs w:val="0"/>
                <w:color w:val="212529"/>
              </w:rPr>
              <w:br/>
            </w:r>
            <w:r w:rsidR="00AE39DC" w:rsidRPr="00B7206E">
              <w:rPr>
                <w:rStyle w:val="Gl"/>
                <w:rFonts w:eastAsiaTheme="majorEastAsia"/>
                <w:b w:val="0"/>
                <w:bCs w:val="0"/>
                <w:color w:val="212529"/>
              </w:rPr>
              <w:t>Doğada yürüyüş yapınca nasıl hissediyorsun kendini?</w:t>
            </w:r>
          </w:p>
        </w:tc>
      </w:tr>
      <w:tr w:rsidR="00240457" w:rsidRPr="00B7206E" w14:paraId="64F52F9E" w14:textId="77777777" w:rsidTr="00173080">
        <w:trPr>
          <w:trHeight w:val="567"/>
        </w:trPr>
        <w:tc>
          <w:tcPr>
            <w:tcW w:w="9062" w:type="dxa"/>
            <w:gridSpan w:val="2"/>
          </w:tcPr>
          <w:p w14:paraId="1B2E941F" w14:textId="77777777" w:rsidR="00240457" w:rsidRPr="00B7206E" w:rsidRDefault="00240457" w:rsidP="001F51BD">
            <w:pPr>
              <w:spacing w:line="360" w:lineRule="auto"/>
              <w:rPr>
                <w:rFonts w:ascii="Times New Roman" w:hAnsi="Times New Roman" w:cs="Times New Roman"/>
                <w:sz w:val="24"/>
                <w:szCs w:val="24"/>
              </w:rPr>
            </w:pPr>
            <w:r w:rsidRPr="00B7206E">
              <w:rPr>
                <w:rFonts w:ascii="Times New Roman" w:hAnsi="Times New Roman" w:cs="Times New Roman"/>
                <w:b/>
                <w:bCs/>
                <w:color w:val="000000"/>
                <w:sz w:val="24"/>
                <w:szCs w:val="24"/>
                <w:shd w:val="clear" w:color="auto" w:fill="FFF3CD"/>
              </w:rPr>
              <w:lastRenderedPageBreak/>
              <w:t xml:space="preserve"> </w:t>
            </w:r>
            <w:r w:rsidRPr="00B7206E">
              <w:rPr>
                <w:rFonts w:ascii="Times New Roman" w:hAnsi="Times New Roman" w:cs="Times New Roman"/>
                <w:color w:val="000000"/>
                <w:sz w:val="24"/>
                <w:szCs w:val="24"/>
                <w:shd w:val="clear" w:color="auto" w:fill="FFF3CD"/>
              </w:rPr>
              <w:t xml:space="preserve"> </w:t>
            </w:r>
            <w:r w:rsidRPr="00B7206E">
              <w:rPr>
                <w:rFonts w:ascii="Times New Roman" w:hAnsi="Times New Roman" w:cs="Times New Roman"/>
                <w:b/>
                <w:bCs/>
                <w:color w:val="000000"/>
                <w:sz w:val="24"/>
                <w:szCs w:val="24"/>
                <w:shd w:val="clear" w:color="auto" w:fill="FFF3CD"/>
              </w:rPr>
              <w:t>Farklılaştırma</w:t>
            </w:r>
          </w:p>
        </w:tc>
      </w:tr>
      <w:tr w:rsidR="00240457" w:rsidRPr="00B7206E" w14:paraId="18506664" w14:textId="77777777" w:rsidTr="00173080">
        <w:trPr>
          <w:trHeight w:val="1134"/>
        </w:trPr>
        <w:tc>
          <w:tcPr>
            <w:tcW w:w="1736" w:type="dxa"/>
          </w:tcPr>
          <w:p w14:paraId="2D30AFBE" w14:textId="77777777" w:rsidR="00240457" w:rsidRPr="00B7206E" w:rsidRDefault="00240457" w:rsidP="001F51BD">
            <w:pPr>
              <w:spacing w:line="360" w:lineRule="auto"/>
              <w:rPr>
                <w:rFonts w:ascii="Times New Roman" w:hAnsi="Times New Roman" w:cs="Times New Roman"/>
                <w:sz w:val="24"/>
                <w:szCs w:val="24"/>
              </w:rPr>
            </w:pPr>
            <w:r w:rsidRPr="00B7206E">
              <w:rPr>
                <w:rFonts w:ascii="Times New Roman" w:hAnsi="Times New Roman" w:cs="Times New Roman"/>
                <w:color w:val="000000"/>
                <w:sz w:val="24"/>
                <w:szCs w:val="24"/>
                <w:shd w:val="clear" w:color="auto" w:fill="F8F9FA"/>
              </w:rPr>
              <w:t>Zenginleştirme</w:t>
            </w:r>
          </w:p>
        </w:tc>
        <w:tc>
          <w:tcPr>
            <w:tcW w:w="7326" w:type="dxa"/>
          </w:tcPr>
          <w:p w14:paraId="3FD2E2B7" w14:textId="41BC8FE4" w:rsidR="00240457" w:rsidRPr="00B7206E" w:rsidRDefault="004722C3" w:rsidP="001F51BD">
            <w:pPr>
              <w:spacing w:line="360" w:lineRule="auto"/>
              <w:rPr>
                <w:rFonts w:ascii="Times New Roman" w:hAnsi="Times New Roman" w:cs="Times New Roman"/>
                <w:sz w:val="24"/>
                <w:szCs w:val="24"/>
              </w:rPr>
            </w:pPr>
            <w:r w:rsidRPr="00B7206E">
              <w:rPr>
                <w:rFonts w:ascii="Times New Roman" w:hAnsi="Times New Roman" w:cs="Times New Roman"/>
                <w:sz w:val="24"/>
                <w:szCs w:val="24"/>
              </w:rPr>
              <w:t xml:space="preserve">Yaprakları sınıflandırma yaptıktan sonra </w:t>
            </w:r>
            <w:r w:rsidR="004E7BA7" w:rsidRPr="00B7206E">
              <w:rPr>
                <w:rFonts w:ascii="Times New Roman" w:hAnsi="Times New Roman" w:cs="Times New Roman"/>
                <w:sz w:val="24"/>
                <w:szCs w:val="24"/>
              </w:rPr>
              <w:t>gruplardaki yaprakların kaçar tane olduğunu sayar.</w:t>
            </w:r>
          </w:p>
        </w:tc>
      </w:tr>
      <w:tr w:rsidR="00240457" w:rsidRPr="00B7206E" w14:paraId="61BA8DA0" w14:textId="77777777" w:rsidTr="00173080">
        <w:trPr>
          <w:trHeight w:val="1134"/>
        </w:trPr>
        <w:tc>
          <w:tcPr>
            <w:tcW w:w="1736" w:type="dxa"/>
          </w:tcPr>
          <w:p w14:paraId="5F74D0FC" w14:textId="77777777" w:rsidR="00240457" w:rsidRPr="00B7206E" w:rsidRDefault="00240457" w:rsidP="001F51BD">
            <w:pPr>
              <w:spacing w:line="360" w:lineRule="auto"/>
              <w:rPr>
                <w:rFonts w:ascii="Times New Roman" w:hAnsi="Times New Roman" w:cs="Times New Roman"/>
                <w:sz w:val="24"/>
                <w:szCs w:val="24"/>
              </w:rPr>
            </w:pPr>
            <w:r w:rsidRPr="00B7206E">
              <w:rPr>
                <w:rFonts w:ascii="Times New Roman" w:hAnsi="Times New Roman" w:cs="Times New Roman"/>
                <w:color w:val="000000"/>
                <w:sz w:val="24"/>
                <w:szCs w:val="24"/>
                <w:shd w:val="clear" w:color="auto" w:fill="F8F9FA"/>
              </w:rPr>
              <w:t>Destekleme</w:t>
            </w:r>
          </w:p>
        </w:tc>
        <w:tc>
          <w:tcPr>
            <w:tcW w:w="7326" w:type="dxa"/>
          </w:tcPr>
          <w:p w14:paraId="1F823867" w14:textId="2A1EC6E2" w:rsidR="00240457" w:rsidRPr="00B7206E" w:rsidRDefault="00240457" w:rsidP="001F51BD">
            <w:pPr>
              <w:spacing w:line="360" w:lineRule="auto"/>
              <w:rPr>
                <w:rFonts w:ascii="Times New Roman" w:hAnsi="Times New Roman" w:cs="Times New Roman"/>
                <w:sz w:val="24"/>
                <w:szCs w:val="24"/>
              </w:rPr>
            </w:pPr>
            <w:r w:rsidRPr="00B7206E">
              <w:rPr>
                <w:rFonts w:ascii="Times New Roman" w:hAnsi="Times New Roman" w:cs="Times New Roman"/>
                <w:color w:val="212529"/>
                <w:sz w:val="24"/>
                <w:szCs w:val="24"/>
                <w:shd w:val="clear" w:color="auto" w:fill="FFFFFF"/>
              </w:rPr>
              <w:t xml:space="preserve">İhtiyaç duyan çocuklar için; </w:t>
            </w:r>
            <w:r w:rsidR="004E7BA7" w:rsidRPr="00B7206E">
              <w:rPr>
                <w:rFonts w:ascii="Times New Roman" w:hAnsi="Times New Roman" w:cs="Times New Roman"/>
                <w:color w:val="212529"/>
                <w:sz w:val="24"/>
                <w:szCs w:val="24"/>
                <w:shd w:val="clear" w:color="auto" w:fill="FFFFFF"/>
              </w:rPr>
              <w:t>yapraklar toplandıktan sonra gruplama etkinliği birlikte yapılarak destek olunur.</w:t>
            </w:r>
          </w:p>
        </w:tc>
      </w:tr>
      <w:tr w:rsidR="00240457" w:rsidRPr="00B7206E" w14:paraId="421FBF39" w14:textId="77777777" w:rsidTr="00173080">
        <w:trPr>
          <w:trHeight w:val="1134"/>
        </w:trPr>
        <w:tc>
          <w:tcPr>
            <w:tcW w:w="1736" w:type="dxa"/>
          </w:tcPr>
          <w:p w14:paraId="4CD81488" w14:textId="77777777" w:rsidR="00240457" w:rsidRPr="00B7206E" w:rsidRDefault="00240457" w:rsidP="001F51BD">
            <w:pPr>
              <w:spacing w:line="360" w:lineRule="auto"/>
              <w:rPr>
                <w:rFonts w:ascii="Times New Roman" w:hAnsi="Times New Roman" w:cs="Times New Roman"/>
                <w:sz w:val="24"/>
                <w:szCs w:val="24"/>
              </w:rPr>
            </w:pPr>
            <w:r w:rsidRPr="00B7206E">
              <w:rPr>
                <w:rFonts w:ascii="Times New Roman" w:hAnsi="Times New Roman" w:cs="Times New Roman"/>
                <w:color w:val="000000"/>
                <w:sz w:val="24"/>
                <w:szCs w:val="24"/>
                <w:shd w:val="clear" w:color="auto" w:fill="F8F9FA"/>
              </w:rPr>
              <w:t>Aile/Toplum Katılımı</w:t>
            </w:r>
          </w:p>
        </w:tc>
        <w:tc>
          <w:tcPr>
            <w:tcW w:w="7326" w:type="dxa"/>
          </w:tcPr>
          <w:p w14:paraId="2E19DCC4" w14:textId="6AE894B5" w:rsidR="00240457" w:rsidRPr="00B7206E" w:rsidRDefault="00240457" w:rsidP="001F51BD">
            <w:pPr>
              <w:spacing w:line="360" w:lineRule="auto"/>
              <w:jc w:val="both"/>
              <w:rPr>
                <w:rFonts w:ascii="Times New Roman" w:hAnsi="Times New Roman" w:cs="Times New Roman"/>
                <w:color w:val="212529"/>
                <w:sz w:val="24"/>
                <w:szCs w:val="24"/>
              </w:rPr>
            </w:pPr>
            <w:r w:rsidRPr="00B7206E">
              <w:rPr>
                <w:rStyle w:val="Gl"/>
                <w:rFonts w:ascii="Times New Roman" w:hAnsi="Times New Roman" w:cs="Times New Roman"/>
                <w:color w:val="212529"/>
                <w:sz w:val="24"/>
                <w:szCs w:val="24"/>
              </w:rPr>
              <w:t>Aile Katılımı:</w:t>
            </w:r>
            <w:r w:rsidRPr="00B7206E">
              <w:rPr>
                <w:rFonts w:ascii="Times New Roman" w:hAnsi="Times New Roman" w:cs="Times New Roman"/>
                <w:color w:val="212529"/>
                <w:sz w:val="24"/>
                <w:szCs w:val="24"/>
              </w:rPr>
              <w:t> </w:t>
            </w:r>
            <w:r w:rsidR="009445EA">
              <w:rPr>
                <w:rFonts w:ascii="Times New Roman" w:hAnsi="Times New Roman" w:cs="Times New Roman"/>
                <w:color w:val="212529"/>
                <w:sz w:val="24"/>
                <w:szCs w:val="24"/>
              </w:rPr>
              <w:t xml:space="preserve">Doğada gezi yapılır ve ağaçların gövdelerine dikkat çekilir. </w:t>
            </w:r>
            <w:r w:rsidR="00FE1A27">
              <w:rPr>
                <w:rFonts w:ascii="Times New Roman" w:hAnsi="Times New Roman" w:cs="Times New Roman"/>
                <w:color w:val="212529"/>
                <w:sz w:val="24"/>
                <w:szCs w:val="24"/>
              </w:rPr>
              <w:t>Kalınlıkları herhangi bir nesneyle ölçülebilir.</w:t>
            </w:r>
          </w:p>
          <w:p w14:paraId="313718E8" w14:textId="142CC282" w:rsidR="00240457" w:rsidRPr="00B7206E" w:rsidRDefault="00240457" w:rsidP="001F51BD">
            <w:pPr>
              <w:pStyle w:val="NormalWeb"/>
              <w:spacing w:before="0" w:beforeAutospacing="0" w:line="360" w:lineRule="auto"/>
              <w:jc w:val="both"/>
              <w:rPr>
                <w:color w:val="212529"/>
              </w:rPr>
            </w:pPr>
            <w:r w:rsidRPr="00B7206E">
              <w:rPr>
                <w:rStyle w:val="Gl"/>
                <w:rFonts w:eastAsiaTheme="majorEastAsia"/>
                <w:color w:val="212529"/>
              </w:rPr>
              <w:t>Toplum Katılımı: </w:t>
            </w:r>
            <w:r w:rsidR="00445793" w:rsidRPr="00CA59BF">
              <w:rPr>
                <w:rStyle w:val="Gl"/>
                <w:rFonts w:eastAsiaTheme="majorEastAsia"/>
                <w:b w:val="0"/>
                <w:bCs w:val="0"/>
                <w:color w:val="212529"/>
              </w:rPr>
              <w:t>M</w:t>
            </w:r>
            <w:r w:rsidR="00445793" w:rsidRPr="00CA59BF">
              <w:rPr>
                <w:rStyle w:val="Gl"/>
                <w:rFonts w:eastAsiaTheme="majorEastAsia"/>
                <w:b w:val="0"/>
                <w:bCs w:val="0"/>
              </w:rPr>
              <w:t>arangoza gidilip ağaçların gövde kalınlıklarının nedenleriyle ilgili bilgi alınır.</w:t>
            </w:r>
            <w:r w:rsidR="00445793">
              <w:rPr>
                <w:rStyle w:val="Gl"/>
                <w:rFonts w:eastAsiaTheme="majorEastAsia"/>
              </w:rPr>
              <w:t xml:space="preserve"> </w:t>
            </w:r>
          </w:p>
          <w:p w14:paraId="29C33D9F" w14:textId="77777777" w:rsidR="00240457" w:rsidRPr="00B7206E" w:rsidRDefault="00240457" w:rsidP="001F51BD">
            <w:pPr>
              <w:spacing w:line="360" w:lineRule="auto"/>
              <w:rPr>
                <w:rFonts w:ascii="Times New Roman" w:hAnsi="Times New Roman" w:cs="Times New Roman"/>
                <w:sz w:val="24"/>
                <w:szCs w:val="24"/>
              </w:rPr>
            </w:pPr>
          </w:p>
        </w:tc>
      </w:tr>
    </w:tbl>
    <w:p w14:paraId="4A1FD2B3" w14:textId="77777777" w:rsidR="00F84EAC" w:rsidRPr="00B7206E" w:rsidRDefault="00F84EAC" w:rsidP="001F51BD">
      <w:pPr>
        <w:spacing w:line="360" w:lineRule="auto"/>
        <w:rPr>
          <w:rFonts w:ascii="Times New Roman" w:hAnsi="Times New Roman" w:cs="Times New Roman"/>
          <w:sz w:val="24"/>
          <w:szCs w:val="24"/>
        </w:rPr>
      </w:pPr>
    </w:p>
    <w:sectPr w:rsidR="00F84EAC" w:rsidRPr="00B7206E" w:rsidSect="0024045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00000001"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A02"/>
    <w:rsid w:val="00020619"/>
    <w:rsid w:val="00024D72"/>
    <w:rsid w:val="000746DC"/>
    <w:rsid w:val="00074EF6"/>
    <w:rsid w:val="00082E34"/>
    <w:rsid w:val="000E06D0"/>
    <w:rsid w:val="00132970"/>
    <w:rsid w:val="00135775"/>
    <w:rsid w:val="00153426"/>
    <w:rsid w:val="00173080"/>
    <w:rsid w:val="00195486"/>
    <w:rsid w:val="001A0013"/>
    <w:rsid w:val="001B565D"/>
    <w:rsid w:val="001F51BD"/>
    <w:rsid w:val="00220B8A"/>
    <w:rsid w:val="00223F46"/>
    <w:rsid w:val="00240457"/>
    <w:rsid w:val="002741B5"/>
    <w:rsid w:val="002C113F"/>
    <w:rsid w:val="002C60C9"/>
    <w:rsid w:val="002F4274"/>
    <w:rsid w:val="00300F83"/>
    <w:rsid w:val="00334AFA"/>
    <w:rsid w:val="00340407"/>
    <w:rsid w:val="003568F0"/>
    <w:rsid w:val="00360830"/>
    <w:rsid w:val="003A4A2B"/>
    <w:rsid w:val="003B7B44"/>
    <w:rsid w:val="003E50A3"/>
    <w:rsid w:val="00421E68"/>
    <w:rsid w:val="00445793"/>
    <w:rsid w:val="004657AD"/>
    <w:rsid w:val="004722C3"/>
    <w:rsid w:val="00474FD7"/>
    <w:rsid w:val="004B7345"/>
    <w:rsid w:val="004C27BE"/>
    <w:rsid w:val="004D542F"/>
    <w:rsid w:val="004E1D45"/>
    <w:rsid w:val="004E7BA7"/>
    <w:rsid w:val="004F393A"/>
    <w:rsid w:val="00506F26"/>
    <w:rsid w:val="0050713C"/>
    <w:rsid w:val="00520D14"/>
    <w:rsid w:val="0054153F"/>
    <w:rsid w:val="00556191"/>
    <w:rsid w:val="005C66A9"/>
    <w:rsid w:val="005D4708"/>
    <w:rsid w:val="005F2828"/>
    <w:rsid w:val="00612D68"/>
    <w:rsid w:val="006305D4"/>
    <w:rsid w:val="006401EE"/>
    <w:rsid w:val="00657D7F"/>
    <w:rsid w:val="0067746D"/>
    <w:rsid w:val="0069271F"/>
    <w:rsid w:val="006A1100"/>
    <w:rsid w:val="006A230D"/>
    <w:rsid w:val="006A48E1"/>
    <w:rsid w:val="006B4AC0"/>
    <w:rsid w:val="006B6DAC"/>
    <w:rsid w:val="006E1BEB"/>
    <w:rsid w:val="00725718"/>
    <w:rsid w:val="00765F80"/>
    <w:rsid w:val="007808E8"/>
    <w:rsid w:val="007971C8"/>
    <w:rsid w:val="007B352C"/>
    <w:rsid w:val="007E59C4"/>
    <w:rsid w:val="007E76C7"/>
    <w:rsid w:val="00822406"/>
    <w:rsid w:val="008A20EB"/>
    <w:rsid w:val="008C7099"/>
    <w:rsid w:val="008F43B2"/>
    <w:rsid w:val="009157E5"/>
    <w:rsid w:val="009332F3"/>
    <w:rsid w:val="00937F8A"/>
    <w:rsid w:val="009445EA"/>
    <w:rsid w:val="0095502C"/>
    <w:rsid w:val="00967A07"/>
    <w:rsid w:val="00992292"/>
    <w:rsid w:val="0099258C"/>
    <w:rsid w:val="00A35446"/>
    <w:rsid w:val="00A53D9C"/>
    <w:rsid w:val="00A7120F"/>
    <w:rsid w:val="00A72415"/>
    <w:rsid w:val="00A85FF1"/>
    <w:rsid w:val="00AC727D"/>
    <w:rsid w:val="00AD16F0"/>
    <w:rsid w:val="00AE39DC"/>
    <w:rsid w:val="00B3436E"/>
    <w:rsid w:val="00B34D5E"/>
    <w:rsid w:val="00B37969"/>
    <w:rsid w:val="00B5437D"/>
    <w:rsid w:val="00B7206E"/>
    <w:rsid w:val="00B74CE6"/>
    <w:rsid w:val="00BD0F50"/>
    <w:rsid w:val="00BE7A42"/>
    <w:rsid w:val="00C179C8"/>
    <w:rsid w:val="00C31001"/>
    <w:rsid w:val="00C55F90"/>
    <w:rsid w:val="00C70BF8"/>
    <w:rsid w:val="00C833B4"/>
    <w:rsid w:val="00CA59BF"/>
    <w:rsid w:val="00CB3520"/>
    <w:rsid w:val="00CC5637"/>
    <w:rsid w:val="00D5723E"/>
    <w:rsid w:val="00D65D8A"/>
    <w:rsid w:val="00D81E18"/>
    <w:rsid w:val="00DA35C3"/>
    <w:rsid w:val="00DB7AEE"/>
    <w:rsid w:val="00DE3E64"/>
    <w:rsid w:val="00DF6C86"/>
    <w:rsid w:val="00E06082"/>
    <w:rsid w:val="00E178D0"/>
    <w:rsid w:val="00E23A02"/>
    <w:rsid w:val="00E84596"/>
    <w:rsid w:val="00E8468B"/>
    <w:rsid w:val="00EC7393"/>
    <w:rsid w:val="00EF1DD7"/>
    <w:rsid w:val="00EF72C8"/>
    <w:rsid w:val="00F105F3"/>
    <w:rsid w:val="00F30B24"/>
    <w:rsid w:val="00F442C2"/>
    <w:rsid w:val="00F56D7C"/>
    <w:rsid w:val="00F75430"/>
    <w:rsid w:val="00F76745"/>
    <w:rsid w:val="00F82E3F"/>
    <w:rsid w:val="00F84EAC"/>
    <w:rsid w:val="00FA612C"/>
    <w:rsid w:val="00FB6304"/>
    <w:rsid w:val="00FD134B"/>
    <w:rsid w:val="00FE1A2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E33AC"/>
  <w15:chartTrackingRefBased/>
  <w15:docId w15:val="{681A0BDC-B7DC-413E-A324-324C30490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0457"/>
  </w:style>
  <w:style w:type="paragraph" w:styleId="Balk1">
    <w:name w:val="heading 1"/>
    <w:basedOn w:val="Normal"/>
    <w:next w:val="Normal"/>
    <w:link w:val="Balk1Char"/>
    <w:uiPriority w:val="9"/>
    <w:qFormat/>
    <w:rsid w:val="00E23A0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E23A0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E23A02"/>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E23A02"/>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E23A02"/>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E23A02"/>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E23A02"/>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E23A02"/>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E23A02"/>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E23A02"/>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E23A02"/>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E23A02"/>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E23A02"/>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E23A02"/>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E23A02"/>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E23A02"/>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E23A02"/>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E23A02"/>
    <w:rPr>
      <w:rFonts w:eastAsiaTheme="majorEastAsia" w:cstheme="majorBidi"/>
      <w:color w:val="272727" w:themeColor="text1" w:themeTint="D8"/>
    </w:rPr>
  </w:style>
  <w:style w:type="paragraph" w:styleId="KonuBal">
    <w:name w:val="Title"/>
    <w:basedOn w:val="Normal"/>
    <w:next w:val="Normal"/>
    <w:link w:val="KonuBalChar"/>
    <w:uiPriority w:val="10"/>
    <w:qFormat/>
    <w:rsid w:val="00E23A0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E23A02"/>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E23A02"/>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E23A02"/>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E23A02"/>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E23A02"/>
    <w:rPr>
      <w:i/>
      <w:iCs/>
      <w:color w:val="404040" w:themeColor="text1" w:themeTint="BF"/>
    </w:rPr>
  </w:style>
  <w:style w:type="paragraph" w:styleId="ListeParagraf">
    <w:name w:val="List Paragraph"/>
    <w:basedOn w:val="Normal"/>
    <w:uiPriority w:val="34"/>
    <w:qFormat/>
    <w:rsid w:val="00E23A02"/>
    <w:pPr>
      <w:ind w:left="720"/>
      <w:contextualSpacing/>
    </w:pPr>
  </w:style>
  <w:style w:type="character" w:styleId="GlVurgulama">
    <w:name w:val="Intense Emphasis"/>
    <w:basedOn w:val="VarsaylanParagrafYazTipi"/>
    <w:uiPriority w:val="21"/>
    <w:qFormat/>
    <w:rsid w:val="00E23A02"/>
    <w:rPr>
      <w:i/>
      <w:iCs/>
      <w:color w:val="0F4761" w:themeColor="accent1" w:themeShade="BF"/>
    </w:rPr>
  </w:style>
  <w:style w:type="paragraph" w:styleId="GlAlnt">
    <w:name w:val="Intense Quote"/>
    <w:basedOn w:val="Normal"/>
    <w:next w:val="Normal"/>
    <w:link w:val="GlAlntChar"/>
    <w:uiPriority w:val="30"/>
    <w:qFormat/>
    <w:rsid w:val="00E23A0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E23A02"/>
    <w:rPr>
      <w:i/>
      <w:iCs/>
      <w:color w:val="0F4761" w:themeColor="accent1" w:themeShade="BF"/>
    </w:rPr>
  </w:style>
  <w:style w:type="character" w:styleId="GlBavuru">
    <w:name w:val="Intense Reference"/>
    <w:basedOn w:val="VarsaylanParagrafYazTipi"/>
    <w:uiPriority w:val="32"/>
    <w:qFormat/>
    <w:rsid w:val="00E23A02"/>
    <w:rPr>
      <w:b/>
      <w:bCs/>
      <w:smallCaps/>
      <w:color w:val="0F4761" w:themeColor="accent1" w:themeShade="BF"/>
      <w:spacing w:val="5"/>
    </w:rPr>
  </w:style>
  <w:style w:type="table" w:styleId="TabloKlavuzu">
    <w:name w:val="Table Grid"/>
    <w:basedOn w:val="NormalTablo"/>
    <w:uiPriority w:val="39"/>
    <w:rsid w:val="002404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40457"/>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240457"/>
    <w:rPr>
      <w:b/>
      <w:bCs/>
    </w:rPr>
  </w:style>
  <w:style w:type="character" w:styleId="Kpr">
    <w:name w:val="Hyperlink"/>
    <w:basedOn w:val="VarsaylanParagrafYazTipi"/>
    <w:uiPriority w:val="99"/>
    <w:unhideWhenUsed/>
    <w:rsid w:val="00240457"/>
    <w:rPr>
      <w:color w:val="467886" w:themeColor="hyperlink"/>
      <w:u w:val="single"/>
    </w:rPr>
  </w:style>
  <w:style w:type="character" w:customStyle="1" w:styleId="UnresolvedMention">
    <w:name w:val="Unresolved Mention"/>
    <w:basedOn w:val="VarsaylanParagrafYazTipi"/>
    <w:uiPriority w:val="99"/>
    <w:semiHidden/>
    <w:unhideWhenUsed/>
    <w:rsid w:val="004E1D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094533">
      <w:bodyDiv w:val="1"/>
      <w:marLeft w:val="0"/>
      <w:marRight w:val="0"/>
      <w:marTop w:val="0"/>
      <w:marBottom w:val="0"/>
      <w:divBdr>
        <w:top w:val="none" w:sz="0" w:space="0" w:color="auto"/>
        <w:left w:val="none" w:sz="0" w:space="0" w:color="auto"/>
        <w:bottom w:val="none" w:sz="0" w:space="0" w:color="auto"/>
        <w:right w:val="none" w:sz="0" w:space="0" w:color="auto"/>
      </w:divBdr>
    </w:div>
    <w:div w:id="283313159">
      <w:bodyDiv w:val="1"/>
      <w:marLeft w:val="0"/>
      <w:marRight w:val="0"/>
      <w:marTop w:val="0"/>
      <w:marBottom w:val="0"/>
      <w:divBdr>
        <w:top w:val="none" w:sz="0" w:space="0" w:color="auto"/>
        <w:left w:val="none" w:sz="0" w:space="0" w:color="auto"/>
        <w:bottom w:val="none" w:sz="0" w:space="0" w:color="auto"/>
        <w:right w:val="none" w:sz="0" w:space="0" w:color="auto"/>
      </w:divBdr>
    </w:div>
    <w:div w:id="696009799">
      <w:bodyDiv w:val="1"/>
      <w:marLeft w:val="0"/>
      <w:marRight w:val="0"/>
      <w:marTop w:val="0"/>
      <w:marBottom w:val="0"/>
      <w:divBdr>
        <w:top w:val="none" w:sz="0" w:space="0" w:color="auto"/>
        <w:left w:val="none" w:sz="0" w:space="0" w:color="auto"/>
        <w:bottom w:val="none" w:sz="0" w:space="0" w:color="auto"/>
        <w:right w:val="none" w:sz="0" w:space="0" w:color="auto"/>
      </w:divBdr>
    </w:div>
    <w:div w:id="970675266">
      <w:bodyDiv w:val="1"/>
      <w:marLeft w:val="0"/>
      <w:marRight w:val="0"/>
      <w:marTop w:val="0"/>
      <w:marBottom w:val="0"/>
      <w:divBdr>
        <w:top w:val="none" w:sz="0" w:space="0" w:color="auto"/>
        <w:left w:val="none" w:sz="0" w:space="0" w:color="auto"/>
        <w:bottom w:val="none" w:sz="0" w:space="0" w:color="auto"/>
        <w:right w:val="none" w:sz="0" w:space="0" w:color="auto"/>
      </w:divBdr>
    </w:div>
    <w:div w:id="1957439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194</TotalTime>
  <Pages>6</Pages>
  <Words>1099</Words>
  <Characters>6269</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7</cp:revision>
  <dcterms:created xsi:type="dcterms:W3CDTF">2024-07-12T11:33:00Z</dcterms:created>
  <dcterms:modified xsi:type="dcterms:W3CDTF">2025-07-28T22:12:00Z</dcterms:modified>
</cp:coreProperties>
</file>